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1D" w:rsidRDefault="00F41B1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1"/>
        <w:gridCol w:w="2956"/>
        <w:gridCol w:w="3294"/>
      </w:tblGrid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bookmarkStart w:id="0" w:name="2039574"/>
            <w:r w:rsidRPr="00F530E4">
              <w:rPr>
                <w:color w:val="000000"/>
              </w:rPr>
              <w:t>Наименование эмитента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D83F68">
            <w:pPr>
              <w:ind w:left="120"/>
              <w:jc w:val="left"/>
              <w:rPr>
                <w:color w:val="000000"/>
              </w:rPr>
            </w:pPr>
            <w:r w:rsidRPr="00F530E4">
              <w:rPr>
                <w:b/>
              </w:rPr>
              <w:t>Акционерный коммерческий ипотечный банк «Ипотека-банк»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Местонахождение (почтовый адрес)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F530E4" w:rsidRDefault="006B57E5" w:rsidP="00D83F68">
            <w:pPr>
              <w:ind w:left="120"/>
              <w:jc w:val="left"/>
              <w:rPr>
                <w:b/>
              </w:rPr>
            </w:pPr>
            <w:r w:rsidRPr="00F530E4">
              <w:rPr>
                <w:b/>
              </w:rPr>
              <w:t xml:space="preserve">Республика </w:t>
            </w:r>
            <w:r w:rsidR="00F530E4">
              <w:rPr>
                <w:b/>
              </w:rPr>
              <w:t>Узбекистан, 100000, г. Ташкент,</w:t>
            </w:r>
          </w:p>
          <w:p w:rsidR="006B57E5" w:rsidRPr="00F530E4" w:rsidRDefault="006B57E5" w:rsidP="00D83F68">
            <w:pPr>
              <w:ind w:left="120"/>
              <w:jc w:val="left"/>
              <w:rPr>
                <w:color w:val="000000"/>
              </w:rPr>
            </w:pPr>
            <w:proofErr w:type="spellStart"/>
            <w:r w:rsidRPr="00F530E4">
              <w:rPr>
                <w:b/>
              </w:rPr>
              <w:t>Мирзо-Улугбекский</w:t>
            </w:r>
            <w:proofErr w:type="spellEnd"/>
            <w:r w:rsidRPr="00F530E4">
              <w:rPr>
                <w:b/>
              </w:rPr>
              <w:t xml:space="preserve"> район, проспект Мустакиллик, 17.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 xml:space="preserve">Номер сообщения </w:t>
            </w:r>
            <w:r w:rsidR="0042113A">
              <w:rPr>
                <w:color w:val="000000"/>
              </w:rPr>
              <w:t>–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D83F68">
            <w:pPr>
              <w:ind w:left="120"/>
              <w:jc w:val="left"/>
              <w:rPr>
                <w:b/>
                <w:color w:val="000000"/>
              </w:rPr>
            </w:pPr>
            <w:r w:rsidRPr="00F530E4">
              <w:rPr>
                <w:b/>
                <w:color w:val="000000"/>
              </w:rPr>
              <w:t>16‎‎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b/>
                <w:bCs/>
                <w:color w:val="000000"/>
              </w:rPr>
              <w:t>Наименование существенного факта: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223C34" w:rsidRDefault="006B57E5" w:rsidP="00D83F68">
            <w:pPr>
              <w:ind w:left="120"/>
              <w:jc w:val="left"/>
              <w:rPr>
                <w:color w:val="000000" w:themeColor="text1"/>
              </w:rPr>
            </w:pPr>
            <w:r w:rsidRPr="00223C34">
              <w:rPr>
                <w:b/>
                <w:bCs/>
                <w:color w:val="000000" w:themeColor="text1"/>
              </w:rPr>
              <w:t>Начисление доходов по ценным бумагам, начало и окончание выплаты доходов по ценным бумагам эмитента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вид ценных бумаг, по которым начислены и выплачиваются доходы, а также их категория (тип)‎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D83F68">
            <w:pPr>
              <w:ind w:left="120"/>
              <w:jc w:val="left"/>
              <w:rPr>
                <w:b/>
                <w:color w:val="000000"/>
              </w:rPr>
            </w:pPr>
            <w:r w:rsidRPr="00F530E4">
              <w:rPr>
                <w:b/>
                <w:color w:val="000000"/>
              </w:rPr>
              <w:t>‎‎именные, процентные корпоративные облигации АКИБ «Ипотека-банк» (№Р0845</w:t>
            </w:r>
            <w:r w:rsidR="00F530E4">
              <w:rPr>
                <w:b/>
                <w:color w:val="000000"/>
              </w:rPr>
              <w:t>-2</w:t>
            </w:r>
            <w:r w:rsidRPr="00F530E4">
              <w:rPr>
                <w:b/>
                <w:color w:val="000000"/>
              </w:rPr>
              <w:t xml:space="preserve"> от </w:t>
            </w:r>
            <w:r w:rsidR="00F530E4">
              <w:rPr>
                <w:b/>
                <w:color w:val="000000"/>
              </w:rPr>
              <w:t>6</w:t>
            </w:r>
            <w:r w:rsidRPr="00F530E4">
              <w:rPr>
                <w:b/>
                <w:color w:val="000000"/>
              </w:rPr>
              <w:t xml:space="preserve"> </w:t>
            </w:r>
            <w:r w:rsidR="00F530E4">
              <w:rPr>
                <w:b/>
                <w:color w:val="000000"/>
              </w:rPr>
              <w:t>декабря 2012</w:t>
            </w:r>
            <w:r w:rsidRPr="00F530E4">
              <w:rPr>
                <w:b/>
                <w:color w:val="000000"/>
              </w:rPr>
              <w:t xml:space="preserve"> года).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дата принятия эмитентом решения о начислении и выплате доходов по ценным бумагам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D83F68">
            <w:pPr>
              <w:ind w:left="120"/>
              <w:jc w:val="left"/>
              <w:rPr>
                <w:b/>
                <w:color w:val="000000"/>
              </w:rPr>
            </w:pPr>
            <w:r w:rsidRPr="00F530E4">
              <w:rPr>
                <w:b/>
                <w:color w:val="000000"/>
              </w:rPr>
              <w:t>Начисление и выплата доходов осуществляется согласно Решению о выпуске корпоративных облигаций АКИБ «Ипотека-банк» за №</w:t>
            </w:r>
            <w:r w:rsidR="000A0663">
              <w:rPr>
                <w:b/>
                <w:color w:val="000000"/>
              </w:rPr>
              <w:t>Р</w:t>
            </w:r>
            <w:r w:rsidRPr="00F530E4">
              <w:rPr>
                <w:b/>
                <w:color w:val="000000"/>
              </w:rPr>
              <w:t>0845</w:t>
            </w:r>
            <w:r w:rsidR="00527C73">
              <w:rPr>
                <w:b/>
                <w:color w:val="000000"/>
              </w:rPr>
              <w:t>-2 от 6</w:t>
            </w:r>
            <w:r w:rsidRPr="00F530E4">
              <w:rPr>
                <w:b/>
                <w:color w:val="000000"/>
              </w:rPr>
              <w:t xml:space="preserve"> </w:t>
            </w:r>
            <w:r w:rsidR="00527C73">
              <w:rPr>
                <w:b/>
                <w:color w:val="000000"/>
              </w:rPr>
              <w:t>декабря 2012</w:t>
            </w:r>
            <w:r w:rsidRPr="00F530E4">
              <w:rPr>
                <w:b/>
                <w:color w:val="000000"/>
              </w:rPr>
              <w:t xml:space="preserve"> года.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Наименование органа, принявшего решение о начислении и выплате доходов по ценным бумагам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D83F68">
            <w:pPr>
              <w:ind w:left="120"/>
              <w:jc w:val="left"/>
              <w:rPr>
                <w:b/>
                <w:color w:val="000000"/>
              </w:rPr>
            </w:pPr>
            <w:r w:rsidRPr="00F530E4">
              <w:rPr>
                <w:b/>
                <w:color w:val="000000"/>
              </w:rPr>
              <w:t>‎‎‎Наблюдательный совет АКИБ «Ипотека-банк».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Дата составления протокола уполномоченного органа управления эмитента, принявшего решение о начислении и выплате доходов по ценным бумагам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vAlign w:val="center"/>
            <w:hideMark/>
          </w:tcPr>
          <w:p w:rsidR="006B57E5" w:rsidRPr="00F530E4" w:rsidRDefault="006B57E5" w:rsidP="00D83F68">
            <w:pPr>
              <w:ind w:left="120"/>
              <w:jc w:val="center"/>
              <w:rPr>
                <w:b/>
                <w:color w:val="000000"/>
              </w:rPr>
            </w:pPr>
            <w:r w:rsidRPr="00F530E4">
              <w:rPr>
                <w:b/>
                <w:color w:val="000000"/>
              </w:rPr>
              <w:t>2</w:t>
            </w:r>
            <w:r w:rsidR="00D83F68">
              <w:rPr>
                <w:b/>
                <w:color w:val="000000"/>
              </w:rPr>
              <w:t>6</w:t>
            </w:r>
            <w:r w:rsidRPr="00F530E4">
              <w:rPr>
                <w:b/>
                <w:color w:val="000000"/>
              </w:rPr>
              <w:t xml:space="preserve"> </w:t>
            </w:r>
            <w:r w:rsidR="00D83F68">
              <w:rPr>
                <w:b/>
                <w:color w:val="000000"/>
              </w:rPr>
              <w:t>сентябр</w:t>
            </w:r>
            <w:r w:rsidRPr="00F530E4">
              <w:rPr>
                <w:b/>
                <w:color w:val="000000"/>
              </w:rPr>
              <w:t>я 20</w:t>
            </w:r>
            <w:r w:rsidR="00D83F68">
              <w:rPr>
                <w:b/>
                <w:color w:val="000000"/>
              </w:rPr>
              <w:t>12</w:t>
            </w:r>
            <w:r w:rsidRPr="00F530E4">
              <w:rPr>
                <w:b/>
                <w:color w:val="000000"/>
              </w:rPr>
              <w:t xml:space="preserve"> года.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дата начисления доходов по ценным бумагам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vAlign w:val="center"/>
            <w:hideMark/>
          </w:tcPr>
          <w:p w:rsidR="006B57E5" w:rsidRPr="00F530E4" w:rsidRDefault="006B57E5" w:rsidP="00134C17">
            <w:pPr>
              <w:ind w:left="120"/>
              <w:jc w:val="center"/>
              <w:rPr>
                <w:b/>
                <w:color w:val="000000"/>
              </w:rPr>
            </w:pPr>
            <w:r w:rsidRPr="00F530E4">
              <w:rPr>
                <w:b/>
                <w:color w:val="000000"/>
              </w:rPr>
              <w:t>‎‎</w:t>
            </w:r>
            <w:r w:rsidR="00D83F68">
              <w:rPr>
                <w:b/>
                <w:color w:val="000000"/>
              </w:rPr>
              <w:t>2</w:t>
            </w:r>
            <w:r w:rsidR="00134C17">
              <w:rPr>
                <w:b/>
                <w:color w:val="000000"/>
              </w:rPr>
              <w:t>7</w:t>
            </w:r>
            <w:r w:rsidRPr="00F530E4">
              <w:rPr>
                <w:b/>
                <w:color w:val="000000"/>
              </w:rPr>
              <w:t xml:space="preserve"> </w:t>
            </w:r>
            <w:r w:rsidR="00134C17">
              <w:rPr>
                <w:b/>
                <w:color w:val="000000"/>
              </w:rPr>
              <w:t>марта 2014</w:t>
            </w:r>
            <w:r w:rsidRPr="00F530E4">
              <w:rPr>
                <w:b/>
                <w:color w:val="000000"/>
              </w:rPr>
              <w:t xml:space="preserve"> года.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дата начала выплат доходов по ценным бумагам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vAlign w:val="center"/>
            <w:hideMark/>
          </w:tcPr>
          <w:p w:rsidR="006B57E5" w:rsidRPr="00F530E4" w:rsidRDefault="00134C17" w:rsidP="00134C17">
            <w:pPr>
              <w:ind w:lef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‎‎28</w:t>
            </w:r>
            <w:r w:rsidR="006B57E5" w:rsidRPr="00F530E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марта </w:t>
            </w:r>
            <w:r w:rsidR="006B57E5" w:rsidRPr="00F530E4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4</w:t>
            </w:r>
            <w:r w:rsidR="006B57E5" w:rsidRPr="00F530E4">
              <w:rPr>
                <w:b/>
                <w:color w:val="000000"/>
              </w:rPr>
              <w:t xml:space="preserve"> года.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дата окончания выплат доходов по ценным бумагам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vAlign w:val="center"/>
            <w:hideMark/>
          </w:tcPr>
          <w:p w:rsidR="006B57E5" w:rsidRPr="00F530E4" w:rsidRDefault="00D83F68" w:rsidP="00134C17">
            <w:pPr>
              <w:ind w:lef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158C9">
              <w:rPr>
                <w:b/>
                <w:color w:val="000000"/>
              </w:rPr>
              <w:t>0</w:t>
            </w:r>
            <w:r w:rsidR="006B57E5" w:rsidRPr="00F530E4">
              <w:rPr>
                <w:b/>
                <w:color w:val="000000"/>
              </w:rPr>
              <w:t xml:space="preserve"> </w:t>
            </w:r>
            <w:r w:rsidR="00134C17">
              <w:rPr>
                <w:b/>
                <w:color w:val="000000"/>
              </w:rPr>
              <w:t xml:space="preserve">апреля </w:t>
            </w:r>
            <w:r w:rsidR="006B57E5" w:rsidRPr="00F530E4">
              <w:rPr>
                <w:b/>
                <w:color w:val="000000"/>
              </w:rPr>
              <w:t>201</w:t>
            </w:r>
            <w:r w:rsidR="00E90722">
              <w:rPr>
                <w:b/>
                <w:color w:val="000000"/>
              </w:rPr>
              <w:t>4</w:t>
            </w:r>
            <w:r w:rsidR="006B57E5" w:rsidRPr="00F530E4">
              <w:rPr>
                <w:b/>
                <w:color w:val="000000"/>
              </w:rPr>
              <w:t xml:space="preserve"> года.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размер дохода, начисленного, выплачиваемого на одну ценную бумагу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F1335F" w:rsidRPr="00F530E4" w:rsidRDefault="00F1335F" w:rsidP="00D83F68">
            <w:pPr>
              <w:ind w:left="120"/>
              <w:jc w:val="center"/>
              <w:rPr>
                <w:b/>
                <w:color w:val="000000"/>
                <w:u w:val="single"/>
              </w:rPr>
            </w:pPr>
          </w:p>
          <w:p w:rsidR="006B57E5" w:rsidRPr="00F530E4" w:rsidRDefault="00D83F68" w:rsidP="00D83F68">
            <w:pPr>
              <w:ind w:left="120"/>
              <w:jc w:val="center"/>
              <w:rPr>
                <w:color w:val="000000"/>
              </w:rPr>
            </w:pPr>
            <w:r w:rsidRPr="00D83F68">
              <w:rPr>
                <w:b/>
                <w:color w:val="000000"/>
                <w:u w:val="single"/>
              </w:rPr>
              <w:t>274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D83F68">
              <w:rPr>
                <w:b/>
                <w:color w:val="000000"/>
                <w:u w:val="single"/>
              </w:rPr>
              <w:t>246,58</w:t>
            </w:r>
            <w:r w:rsidR="0042113A">
              <w:rPr>
                <w:color w:val="000000"/>
              </w:rPr>
              <w:t>.</w:t>
            </w:r>
            <w:r w:rsidR="006B57E5" w:rsidRPr="00F530E4">
              <w:rPr>
                <w:color w:val="000000"/>
              </w:rPr>
              <w:br/>
            </w:r>
            <w:r w:rsidR="006B57E5" w:rsidRPr="00F530E4">
              <w:rPr>
                <w:color w:val="000000"/>
                <w:sz w:val="12"/>
                <w:szCs w:val="12"/>
              </w:rPr>
              <w:t>‎(сум) 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F1335F" w:rsidRPr="00F530E4" w:rsidRDefault="00F1335F" w:rsidP="00D83F68">
            <w:pPr>
              <w:ind w:left="120"/>
              <w:jc w:val="center"/>
              <w:rPr>
                <w:b/>
                <w:color w:val="000000"/>
                <w:u w:val="single"/>
              </w:rPr>
            </w:pPr>
          </w:p>
          <w:p w:rsidR="006B57E5" w:rsidRPr="00F530E4" w:rsidRDefault="00D83F68" w:rsidP="00D83F68">
            <w:pPr>
              <w:ind w:left="12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из расчёта 11</w:t>
            </w:r>
            <w:r w:rsidR="006B57E5" w:rsidRPr="00F530E4">
              <w:rPr>
                <w:b/>
                <w:color w:val="000000"/>
                <w:u w:val="single"/>
              </w:rPr>
              <w:t>% годовых</w:t>
            </w:r>
            <w:proofErr w:type="gramStart"/>
            <w:r w:rsidR="0042113A" w:rsidRPr="0042113A">
              <w:rPr>
                <w:b/>
                <w:color w:val="000000"/>
              </w:rPr>
              <w:t>.</w:t>
            </w:r>
            <w:proofErr w:type="gramEnd"/>
            <w:r w:rsidR="006B57E5" w:rsidRPr="00F530E4">
              <w:rPr>
                <w:color w:val="000000"/>
              </w:rPr>
              <w:br/>
            </w:r>
            <w:r w:rsidR="006B57E5" w:rsidRPr="00F530E4">
              <w:rPr>
                <w:color w:val="000000"/>
                <w:sz w:val="12"/>
                <w:szCs w:val="12"/>
              </w:rPr>
              <w:t xml:space="preserve">‎(% </w:t>
            </w:r>
            <w:proofErr w:type="gramStart"/>
            <w:r w:rsidR="006B57E5" w:rsidRPr="00F530E4">
              <w:rPr>
                <w:color w:val="000000"/>
                <w:sz w:val="12"/>
                <w:szCs w:val="12"/>
              </w:rPr>
              <w:t>к</w:t>
            </w:r>
            <w:proofErr w:type="gramEnd"/>
            <w:r w:rsidR="006B57E5" w:rsidRPr="00F530E4">
              <w:rPr>
                <w:color w:val="000000"/>
                <w:sz w:val="12"/>
                <w:szCs w:val="12"/>
              </w:rPr>
              <w:t xml:space="preserve"> номиналу)</w:t>
            </w:r>
            <w:r w:rsidR="006B57E5" w:rsidRPr="00F530E4">
              <w:rPr>
                <w:color w:val="000000"/>
              </w:rPr>
              <w:t xml:space="preserve"> 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общее количество ценных бумаг, по которым начислены и выплачиваются доходы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vAlign w:val="center"/>
            <w:hideMark/>
          </w:tcPr>
          <w:p w:rsidR="006B57E5" w:rsidRPr="00F530E4" w:rsidRDefault="006B57E5" w:rsidP="00D83F68">
            <w:pPr>
              <w:ind w:left="120"/>
              <w:jc w:val="center"/>
              <w:rPr>
                <w:b/>
                <w:color w:val="000000"/>
              </w:rPr>
            </w:pPr>
            <w:r w:rsidRPr="00F530E4">
              <w:rPr>
                <w:b/>
                <w:color w:val="000000"/>
              </w:rPr>
              <w:t>500 штук</w:t>
            </w:r>
            <w:r w:rsidR="0042113A">
              <w:rPr>
                <w:b/>
                <w:color w:val="000000"/>
              </w:rPr>
              <w:t>.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CB39FD" w:rsidRDefault="006B57E5" w:rsidP="006B57E5">
            <w:pPr>
              <w:jc w:val="left"/>
              <w:rPr>
                <w:color w:val="000000"/>
                <w:lang w:val="uz-Cyrl-UZ"/>
              </w:rPr>
            </w:pPr>
            <w:r w:rsidRPr="00F530E4">
              <w:rPr>
                <w:color w:val="000000"/>
              </w:rPr>
              <w:t>форма выплаты начисленных доходов по ценным бумагам (денежные средства, иное имущество)</w:t>
            </w:r>
          </w:p>
        </w:tc>
        <w:tc>
          <w:tcPr>
            <w:tcW w:w="3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D83F68">
            <w:pPr>
              <w:ind w:left="120"/>
              <w:jc w:val="left"/>
              <w:rPr>
                <w:b/>
                <w:color w:val="000000"/>
              </w:rPr>
            </w:pPr>
            <w:r w:rsidRPr="00F530E4">
              <w:rPr>
                <w:b/>
                <w:color w:val="000000"/>
              </w:rPr>
              <w:t>Денежными средствами в национальной валюте Республики Узбекистан</w:t>
            </w:r>
            <w:r w:rsidR="0042113A">
              <w:rPr>
                <w:b/>
                <w:color w:val="000000"/>
              </w:rPr>
              <w:t>.</w:t>
            </w:r>
          </w:p>
        </w:tc>
      </w:tr>
      <w:tr w:rsidR="007158C9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7158C9" w:rsidRPr="00F530E4" w:rsidRDefault="007158C9" w:rsidP="004C5E6C">
            <w:pPr>
              <w:jc w:val="left"/>
              <w:rPr>
                <w:color w:val="000000"/>
              </w:rPr>
            </w:pPr>
          </w:p>
          <w:p w:rsidR="00E829C6" w:rsidRDefault="00E829C6" w:rsidP="004C5E6C">
            <w:pPr>
              <w:jc w:val="left"/>
              <w:rPr>
                <w:color w:val="000000"/>
                <w:lang w:val="en-US"/>
              </w:rPr>
            </w:pPr>
          </w:p>
          <w:p w:rsidR="007158C9" w:rsidRPr="00F530E4" w:rsidRDefault="007158C9" w:rsidP="004C5E6C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Председател</w:t>
            </w:r>
            <w:r w:rsidR="00E829C6">
              <w:rPr>
                <w:color w:val="000000"/>
              </w:rPr>
              <w:t>ь</w:t>
            </w:r>
            <w:r w:rsidRPr="00F530E4">
              <w:rPr>
                <w:color w:val="000000"/>
              </w:rPr>
              <w:t xml:space="preserve"> Правления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7158C9" w:rsidRPr="00F530E4" w:rsidRDefault="007158C9" w:rsidP="004C5E6C">
            <w:pPr>
              <w:ind w:left="120"/>
              <w:jc w:val="center"/>
              <w:rPr>
                <w:b/>
                <w:color w:val="000000"/>
                <w:u w:val="single"/>
              </w:rPr>
            </w:pPr>
          </w:p>
          <w:p w:rsidR="007158C9" w:rsidRPr="00F530E4" w:rsidRDefault="007158C9" w:rsidP="004C5E6C">
            <w:pPr>
              <w:ind w:left="120"/>
              <w:jc w:val="center"/>
              <w:rPr>
                <w:b/>
                <w:color w:val="000000"/>
                <w:u w:val="single"/>
              </w:rPr>
            </w:pPr>
          </w:p>
          <w:p w:rsidR="007158C9" w:rsidRPr="00F530E4" w:rsidRDefault="00E829C6" w:rsidP="004C5E6C">
            <w:pPr>
              <w:ind w:left="12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Мусаев О.М</w:t>
            </w:r>
            <w:r w:rsidR="007158C9" w:rsidRPr="00F530E4">
              <w:rPr>
                <w:b/>
                <w:color w:val="000000"/>
                <w:u w:val="single"/>
              </w:rPr>
              <w:t>.</w:t>
            </w:r>
            <w:r w:rsidR="007158C9" w:rsidRPr="00F530E4">
              <w:rPr>
                <w:color w:val="000000"/>
              </w:rPr>
              <w:br/>
            </w:r>
            <w:r w:rsidR="007158C9" w:rsidRPr="00F530E4">
              <w:rPr>
                <w:color w:val="000000"/>
                <w:sz w:val="12"/>
                <w:szCs w:val="12"/>
              </w:rPr>
              <w:t>‎(Ф.И.О.) 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7158C9" w:rsidRPr="00F530E4" w:rsidRDefault="007158C9" w:rsidP="00D83F68">
            <w:pPr>
              <w:ind w:left="120"/>
              <w:jc w:val="center"/>
              <w:rPr>
                <w:color w:val="000000"/>
              </w:rPr>
            </w:pPr>
          </w:p>
          <w:p w:rsidR="007158C9" w:rsidRPr="00F530E4" w:rsidRDefault="007158C9" w:rsidP="00D83F68">
            <w:pPr>
              <w:ind w:left="120"/>
              <w:jc w:val="center"/>
              <w:rPr>
                <w:color w:val="000000"/>
              </w:rPr>
            </w:pPr>
          </w:p>
          <w:p w:rsidR="007158C9" w:rsidRPr="00F530E4" w:rsidRDefault="007158C9" w:rsidP="00D83F68">
            <w:pPr>
              <w:ind w:left="120"/>
              <w:jc w:val="center"/>
              <w:rPr>
                <w:color w:val="000000"/>
              </w:rPr>
            </w:pPr>
            <w:r w:rsidRPr="00F530E4">
              <w:rPr>
                <w:color w:val="000000"/>
              </w:rPr>
              <w:t xml:space="preserve">_____________ </w:t>
            </w:r>
            <w:r w:rsidRPr="00F530E4">
              <w:rPr>
                <w:color w:val="000000"/>
              </w:rPr>
              <w:br/>
            </w:r>
            <w:r w:rsidRPr="00F530E4">
              <w:rPr>
                <w:color w:val="000000"/>
                <w:sz w:val="12"/>
                <w:szCs w:val="12"/>
              </w:rPr>
              <w:t>‎(подпись, печать)</w:t>
            </w:r>
            <w:r w:rsidRPr="00F530E4">
              <w:rPr>
                <w:color w:val="000000"/>
              </w:rPr>
              <w:t xml:space="preserve"> </w:t>
            </w:r>
          </w:p>
        </w:tc>
      </w:tr>
      <w:tr w:rsidR="006B57E5" w:rsidRPr="00F530E4" w:rsidTr="002153A1">
        <w:trPr>
          <w:trHeight w:val="253"/>
        </w:trPr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6B57E5">
            <w:pPr>
              <w:jc w:val="left"/>
              <w:rPr>
                <w:color w:val="000000"/>
              </w:rPr>
            </w:pPr>
          </w:p>
          <w:p w:rsidR="006B57E5" w:rsidRPr="00F530E4" w:rsidRDefault="006B57E5" w:rsidP="006B57E5">
            <w:pPr>
              <w:jc w:val="left"/>
              <w:rPr>
                <w:color w:val="000000"/>
              </w:rPr>
            </w:pPr>
          </w:p>
          <w:p w:rsidR="006B57E5" w:rsidRPr="00F530E4" w:rsidRDefault="006B57E5" w:rsidP="006B57E5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Главный бухгалтер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D83F68">
            <w:pPr>
              <w:ind w:left="120"/>
              <w:jc w:val="center"/>
              <w:rPr>
                <w:b/>
                <w:color w:val="000000"/>
                <w:u w:val="single"/>
              </w:rPr>
            </w:pPr>
          </w:p>
          <w:p w:rsidR="006B57E5" w:rsidRPr="00F530E4" w:rsidRDefault="006B57E5" w:rsidP="00D83F68">
            <w:pPr>
              <w:ind w:left="120"/>
              <w:jc w:val="center"/>
              <w:rPr>
                <w:b/>
                <w:color w:val="000000"/>
                <w:u w:val="single"/>
              </w:rPr>
            </w:pPr>
          </w:p>
          <w:p w:rsidR="006B57E5" w:rsidRPr="00F530E4" w:rsidRDefault="006B57E5" w:rsidP="00D83F68">
            <w:pPr>
              <w:ind w:left="120"/>
              <w:jc w:val="center"/>
              <w:rPr>
                <w:color w:val="000000"/>
              </w:rPr>
            </w:pPr>
            <w:proofErr w:type="spellStart"/>
            <w:r w:rsidRPr="00F530E4">
              <w:rPr>
                <w:b/>
                <w:color w:val="000000"/>
                <w:u w:val="single"/>
              </w:rPr>
              <w:t>Хакбердиев</w:t>
            </w:r>
            <w:proofErr w:type="spellEnd"/>
            <w:r w:rsidRPr="00F530E4">
              <w:rPr>
                <w:b/>
                <w:color w:val="000000"/>
                <w:u w:val="single"/>
              </w:rPr>
              <w:t xml:space="preserve"> Ф.Р.</w:t>
            </w:r>
            <w:r w:rsidRPr="00F530E4">
              <w:rPr>
                <w:color w:val="000000"/>
              </w:rPr>
              <w:br/>
            </w:r>
            <w:r w:rsidRPr="00F530E4">
              <w:rPr>
                <w:color w:val="000000"/>
                <w:sz w:val="12"/>
                <w:szCs w:val="12"/>
              </w:rPr>
              <w:t>‎(Ф.И.О.) 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6B57E5" w:rsidRPr="00F530E4" w:rsidRDefault="006B57E5" w:rsidP="00D83F68">
            <w:pPr>
              <w:ind w:left="120"/>
              <w:jc w:val="center"/>
              <w:rPr>
                <w:color w:val="000000"/>
              </w:rPr>
            </w:pPr>
          </w:p>
          <w:p w:rsidR="006B57E5" w:rsidRPr="00F530E4" w:rsidRDefault="006B57E5" w:rsidP="00D83F68">
            <w:pPr>
              <w:ind w:left="120"/>
              <w:jc w:val="center"/>
              <w:rPr>
                <w:color w:val="000000"/>
              </w:rPr>
            </w:pPr>
          </w:p>
          <w:p w:rsidR="006B57E5" w:rsidRPr="00F530E4" w:rsidRDefault="006B57E5" w:rsidP="00D83F68">
            <w:pPr>
              <w:ind w:left="120"/>
              <w:jc w:val="center"/>
              <w:rPr>
                <w:color w:val="000000"/>
              </w:rPr>
            </w:pPr>
            <w:r w:rsidRPr="00F530E4">
              <w:rPr>
                <w:color w:val="000000"/>
              </w:rPr>
              <w:t xml:space="preserve">_____________ </w:t>
            </w:r>
            <w:r w:rsidRPr="00F530E4">
              <w:rPr>
                <w:color w:val="000000"/>
              </w:rPr>
              <w:br/>
            </w:r>
            <w:r w:rsidRPr="00F530E4">
              <w:rPr>
                <w:color w:val="000000"/>
                <w:sz w:val="12"/>
                <w:szCs w:val="12"/>
              </w:rPr>
              <w:t>‎(подпись)</w:t>
            </w:r>
            <w:r w:rsidRPr="00F530E4">
              <w:rPr>
                <w:color w:val="000000"/>
              </w:rPr>
              <w:t xml:space="preserve"> </w:t>
            </w:r>
          </w:p>
        </w:tc>
      </w:tr>
      <w:bookmarkEnd w:id="0"/>
    </w:tbl>
    <w:p w:rsidR="00A562E7" w:rsidRDefault="00A562E7"/>
    <w:sectPr w:rsidR="00A562E7" w:rsidSect="00F530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characterSpacingControl w:val="doNotCompress"/>
  <w:compat/>
  <w:rsids>
    <w:rsidRoot w:val="006B57E5"/>
    <w:rsid w:val="0000081E"/>
    <w:rsid w:val="000A0663"/>
    <w:rsid w:val="000F0FF6"/>
    <w:rsid w:val="000F7E1F"/>
    <w:rsid w:val="00134C17"/>
    <w:rsid w:val="001648C6"/>
    <w:rsid w:val="002153A1"/>
    <w:rsid w:val="00223C34"/>
    <w:rsid w:val="00225CDD"/>
    <w:rsid w:val="00361A7E"/>
    <w:rsid w:val="00370E9A"/>
    <w:rsid w:val="0042113A"/>
    <w:rsid w:val="00527C73"/>
    <w:rsid w:val="00615CD2"/>
    <w:rsid w:val="006B57E5"/>
    <w:rsid w:val="007158C9"/>
    <w:rsid w:val="007E5F46"/>
    <w:rsid w:val="00820024"/>
    <w:rsid w:val="00861216"/>
    <w:rsid w:val="009D3BBC"/>
    <w:rsid w:val="00A562E7"/>
    <w:rsid w:val="00AA14BB"/>
    <w:rsid w:val="00BD2382"/>
    <w:rsid w:val="00CB39FD"/>
    <w:rsid w:val="00CB5663"/>
    <w:rsid w:val="00D6167E"/>
    <w:rsid w:val="00D83F68"/>
    <w:rsid w:val="00E829C6"/>
    <w:rsid w:val="00E90722"/>
    <w:rsid w:val="00E96F03"/>
    <w:rsid w:val="00EB0061"/>
    <w:rsid w:val="00F1335F"/>
    <w:rsid w:val="00F41B1D"/>
    <w:rsid w:val="00F530E4"/>
    <w:rsid w:val="00F73F05"/>
    <w:rsid w:val="00FB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7E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1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AKIB "Ipoteka-bank"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Abdulladjanov</dc:creator>
  <cp:keywords/>
  <dc:description/>
  <cp:lastModifiedBy>Farrukh Abdulladjanov</cp:lastModifiedBy>
  <cp:revision>21</cp:revision>
  <cp:lastPrinted>2013-12-20T05:50:00Z</cp:lastPrinted>
  <dcterms:created xsi:type="dcterms:W3CDTF">2012-11-14T07:14:00Z</dcterms:created>
  <dcterms:modified xsi:type="dcterms:W3CDTF">2014-04-04T06:11:00Z</dcterms:modified>
</cp:coreProperties>
</file>