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6C55" w14:textId="75F2F50A" w:rsidR="0080006A" w:rsidRDefault="009926F4" w:rsidP="0080006A">
      <w:pPr>
        <w:pStyle w:val="ac"/>
        <w:widowControl w:val="0"/>
        <w:spacing w:before="40" w:after="40" w:line="312" w:lineRule="auto"/>
        <w:ind w:firstLine="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F0A3D" wp14:editId="7C753081">
                <wp:simplePos x="0" y="0"/>
                <wp:positionH relativeFrom="column">
                  <wp:posOffset>1758599</wp:posOffset>
                </wp:positionH>
                <wp:positionV relativeFrom="paragraph">
                  <wp:posOffset>-306089</wp:posOffset>
                </wp:positionV>
                <wp:extent cx="4210050" cy="525439"/>
                <wp:effectExtent l="0" t="0" r="19050" b="2730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5254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23C66E8" w14:textId="6F0E35F8" w:rsidR="0080006A" w:rsidRDefault="00A16ADB" w:rsidP="0080006A">
                            <w:pPr>
                              <w:rPr>
                                <w:b/>
                                <w:color w:val="02AE48"/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02AE48"/>
                                <w:sz w:val="44"/>
                                <w:szCs w:val="44"/>
                                <w:lang w:val="ru-RU"/>
                              </w:rPr>
                              <w:t>Структурированный депозит</w:t>
                            </w:r>
                          </w:p>
                          <w:p w14:paraId="26D94B53" w14:textId="77777777" w:rsidR="00A16ADB" w:rsidRPr="006F7171" w:rsidRDefault="00A16ADB" w:rsidP="00A16ADB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F0A3D"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left:0;text-align:left;margin-left:138.45pt;margin-top:-24.1pt;width:331.5pt;height:4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" fillcolor="white [3201]" strokecolor="white [3212]" strokeweight=".5pt">
                <v:textbox>
                  <w:txbxContent>
                    <w:p w14:paraId="323C66E8" w14:textId="6F0E35F8" w:rsidR="0080006A" w:rsidRDefault="00A16ADB" w:rsidP="0080006A">
                      <w:pPr>
                        <w:rPr>
                          <w:b/>
                          <w:color w:val="02AE48"/>
                          <w:sz w:val="44"/>
                          <w:szCs w:val="44"/>
                          <w:lang w:val="ru-RU"/>
                        </w:rPr>
                      </w:pPr>
                      <w:r>
                        <w:rPr>
                          <w:b/>
                          <w:color w:val="02AE48"/>
                          <w:sz w:val="44"/>
                          <w:szCs w:val="44"/>
                          <w:lang w:val="ru-RU"/>
                        </w:rPr>
                        <w:t>Структурированный депозит</w:t>
                      </w:r>
                    </w:p>
                    <w:p w14:paraId="26D94B53" w14:textId="77777777" w:rsidR="00A16ADB" w:rsidRPr="006F7171" w:rsidRDefault="00A16ADB" w:rsidP="00A16ADB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3D19" w:rsidRPr="001A7715">
        <w:rPr>
          <w:noProof/>
        </w:rPr>
        <w:drawing>
          <wp:anchor distT="0" distB="0" distL="114300" distR="114300" simplePos="0" relativeHeight="251659264" behindDoc="1" locked="0" layoutInCell="1" allowOverlap="1" wp14:anchorId="103F4A96" wp14:editId="6BBD32FD">
            <wp:simplePos x="0" y="0"/>
            <wp:positionH relativeFrom="page">
              <wp:align>left</wp:align>
            </wp:positionH>
            <wp:positionV relativeFrom="paragraph">
              <wp:posOffset>-585480</wp:posOffset>
            </wp:positionV>
            <wp:extent cx="7599680" cy="11525250"/>
            <wp:effectExtent l="0" t="0" r="127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152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2AD7A" w14:textId="3AFEFB86" w:rsidR="0080006A" w:rsidRDefault="0080006A" w:rsidP="0080006A">
      <w:pPr>
        <w:pStyle w:val="ac"/>
        <w:widowControl w:val="0"/>
        <w:spacing w:line="312" w:lineRule="auto"/>
        <w:ind w:left="6654" w:firstLine="426"/>
        <w:jc w:val="center"/>
        <w:rPr>
          <w:b/>
          <w:sz w:val="23"/>
          <w:szCs w:val="23"/>
          <w:lang w:val="en-US"/>
        </w:rPr>
      </w:pPr>
    </w:p>
    <w:p w14:paraId="59F60ECA" w14:textId="020A219D" w:rsidR="0080006A" w:rsidRPr="009926F4" w:rsidRDefault="0080006A" w:rsidP="0080006A">
      <w:pPr>
        <w:pStyle w:val="ac"/>
        <w:widowControl w:val="0"/>
        <w:spacing w:line="312" w:lineRule="auto"/>
        <w:ind w:left="6654" w:firstLine="426"/>
        <w:jc w:val="right"/>
        <w:rPr>
          <w:b/>
          <w:sz w:val="23"/>
          <w:szCs w:val="23"/>
          <w:lang w:val="ru-RU"/>
        </w:rPr>
      </w:pPr>
    </w:p>
    <w:p w14:paraId="4FA243AF" w14:textId="77777777" w:rsidR="0080006A" w:rsidRPr="007E3924" w:rsidRDefault="0080006A" w:rsidP="0080006A">
      <w:pPr>
        <w:tabs>
          <w:tab w:val="left" w:pos="0"/>
          <w:tab w:val="left" w:pos="284"/>
        </w:tabs>
        <w:ind w:left="360"/>
        <w:jc w:val="center"/>
        <w:rPr>
          <w:b/>
          <w:sz w:val="23"/>
          <w:szCs w:val="23"/>
          <w:lang w:val="ru-RU"/>
        </w:rPr>
      </w:pPr>
    </w:p>
    <w:p w14:paraId="1F0B646C" w14:textId="77777777" w:rsidR="0080006A" w:rsidRPr="007E3924" w:rsidRDefault="0080006A" w:rsidP="0080006A">
      <w:pPr>
        <w:tabs>
          <w:tab w:val="left" w:pos="0"/>
          <w:tab w:val="left" w:pos="284"/>
        </w:tabs>
        <w:ind w:left="360"/>
        <w:jc w:val="center"/>
        <w:rPr>
          <w:b/>
          <w:sz w:val="23"/>
          <w:szCs w:val="23"/>
          <w:lang w:val="ru-RU"/>
        </w:rPr>
      </w:pPr>
    </w:p>
    <w:p w14:paraId="247044D9" w14:textId="77777777" w:rsidR="0080006A" w:rsidRPr="00F748AF" w:rsidRDefault="0080006A" w:rsidP="0080006A">
      <w:pPr>
        <w:tabs>
          <w:tab w:val="left" w:pos="9780"/>
        </w:tabs>
        <w:rPr>
          <w:b/>
          <w:bCs/>
          <w:sz w:val="26"/>
          <w:szCs w:val="26"/>
          <w:lang w:val="uz-Cyrl-UZ"/>
        </w:rPr>
      </w:pPr>
    </w:p>
    <w:tbl>
      <w:tblPr>
        <w:tblStyle w:val="ae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4"/>
        <w:gridCol w:w="6805"/>
      </w:tblGrid>
      <w:tr w:rsidR="0080006A" w:rsidRPr="003538C2" w14:paraId="1B2A68A1" w14:textId="77777777" w:rsidTr="001F2906">
        <w:trPr>
          <w:trHeight w:val="351"/>
        </w:trPr>
        <w:tc>
          <w:tcPr>
            <w:tcW w:w="3544" w:type="dxa"/>
            <w:vAlign w:val="center"/>
          </w:tcPr>
          <w:p w14:paraId="020E0F74" w14:textId="77777777" w:rsidR="0080006A" w:rsidRPr="00DE0A41" w:rsidRDefault="0080006A" w:rsidP="001F290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Т</w:t>
            </w:r>
            <w:r>
              <w:rPr>
                <w:sz w:val="23"/>
                <w:szCs w:val="23"/>
                <w:lang w:val="uz-Cyrl-UZ"/>
              </w:rPr>
              <w:t>ип депозита</w:t>
            </w:r>
          </w:p>
        </w:tc>
        <w:tc>
          <w:tcPr>
            <w:tcW w:w="6805" w:type="dxa"/>
            <w:vAlign w:val="center"/>
          </w:tcPr>
          <w:p w14:paraId="707387B7" w14:textId="7E4A3706" w:rsidR="0080006A" w:rsidRPr="00F26041" w:rsidRDefault="0080006A" w:rsidP="001F2906">
            <w:pPr>
              <w:jc w:val="both"/>
              <w:rPr>
                <w:sz w:val="23"/>
                <w:szCs w:val="23"/>
                <w:lang w:val="uz-Cyrl-UZ"/>
              </w:rPr>
            </w:pPr>
            <w:r>
              <w:rPr>
                <w:sz w:val="23"/>
                <w:szCs w:val="23"/>
              </w:rPr>
              <w:t>Срочный депозит</w:t>
            </w:r>
            <w:r>
              <w:rPr>
                <w:sz w:val="23"/>
                <w:szCs w:val="23"/>
                <w:lang w:val="ru-RU"/>
              </w:rPr>
              <w:t xml:space="preserve"> </w:t>
            </w:r>
            <w:r w:rsidR="00F26041">
              <w:rPr>
                <w:sz w:val="23"/>
                <w:szCs w:val="23"/>
                <w:lang w:val="ru-RU"/>
              </w:rPr>
              <w:t>«</w:t>
            </w:r>
            <w:r>
              <w:rPr>
                <w:sz w:val="23"/>
                <w:szCs w:val="23"/>
                <w:lang w:val="ru-RU"/>
              </w:rPr>
              <w:t>Премиум</w:t>
            </w:r>
            <w:r w:rsidR="00F26041">
              <w:rPr>
                <w:strike/>
                <w:sz w:val="23"/>
                <w:szCs w:val="23"/>
                <w:lang w:val="ru-RU"/>
              </w:rPr>
              <w:t>»</w:t>
            </w:r>
          </w:p>
        </w:tc>
      </w:tr>
      <w:tr w:rsidR="0080006A" w:rsidRPr="006E522A" w14:paraId="7A8BB795" w14:textId="77777777" w:rsidTr="001F2906">
        <w:tc>
          <w:tcPr>
            <w:tcW w:w="3544" w:type="dxa"/>
            <w:vAlign w:val="center"/>
          </w:tcPr>
          <w:p w14:paraId="44FC9752" w14:textId="77777777" w:rsidR="0080006A" w:rsidRPr="00DE0A41" w:rsidRDefault="0080006A" w:rsidP="001F290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uz-Cyrl-UZ"/>
              </w:rPr>
              <w:t>Объект оформления</w:t>
            </w:r>
          </w:p>
        </w:tc>
        <w:tc>
          <w:tcPr>
            <w:tcW w:w="6805" w:type="dxa"/>
            <w:vAlign w:val="center"/>
          </w:tcPr>
          <w:p w14:paraId="2945EC6C" w14:textId="77777777" w:rsidR="0080006A" w:rsidRPr="00DE0A41" w:rsidRDefault="0080006A" w:rsidP="001F2906">
            <w:pPr>
              <w:jc w:val="both"/>
              <w:rPr>
                <w:sz w:val="23"/>
                <w:szCs w:val="23"/>
                <w:lang w:val="uz-Cyrl-UZ"/>
              </w:rPr>
            </w:pPr>
            <w:r>
              <w:rPr>
                <w:sz w:val="23"/>
                <w:szCs w:val="23"/>
                <w:lang w:val="uz-Cyrl-UZ"/>
              </w:rPr>
              <w:t>Принимаются средства с расчетного/вторичного счета</w:t>
            </w:r>
          </w:p>
        </w:tc>
      </w:tr>
      <w:tr w:rsidR="0080006A" w:rsidRPr="003538C2" w14:paraId="6DE54836" w14:textId="77777777" w:rsidTr="001F2906">
        <w:tc>
          <w:tcPr>
            <w:tcW w:w="3544" w:type="dxa"/>
            <w:vAlign w:val="center"/>
          </w:tcPr>
          <w:p w14:paraId="5D0ED2DA" w14:textId="77777777" w:rsidR="0080006A" w:rsidRPr="00DE0A41" w:rsidRDefault="0080006A" w:rsidP="001F2906">
            <w:pPr>
              <w:rPr>
                <w:sz w:val="23"/>
                <w:szCs w:val="23"/>
                <w:lang w:val="uz-Cyrl-UZ"/>
              </w:rPr>
            </w:pPr>
            <w:r>
              <w:rPr>
                <w:sz w:val="23"/>
                <w:szCs w:val="23"/>
                <w:lang w:val="uz-Cyrl-UZ"/>
              </w:rPr>
              <w:t>Валюта депозита</w:t>
            </w:r>
          </w:p>
        </w:tc>
        <w:tc>
          <w:tcPr>
            <w:tcW w:w="6805" w:type="dxa"/>
            <w:vAlign w:val="center"/>
          </w:tcPr>
          <w:p w14:paraId="1CBBDBA0" w14:textId="05633BE7" w:rsidR="0080006A" w:rsidRPr="00DE0A41" w:rsidRDefault="0080006A" w:rsidP="001F2906">
            <w:pPr>
              <w:rPr>
                <w:sz w:val="23"/>
                <w:szCs w:val="23"/>
                <w:lang w:val="uz-Cyrl-UZ"/>
              </w:rPr>
            </w:pPr>
            <w:r>
              <w:rPr>
                <w:sz w:val="23"/>
                <w:szCs w:val="23"/>
                <w:lang w:val="uz-Cyrl-UZ"/>
              </w:rPr>
              <w:t xml:space="preserve">В национальной </w:t>
            </w:r>
            <w:r w:rsidR="005B6F99">
              <w:rPr>
                <w:sz w:val="23"/>
                <w:szCs w:val="23"/>
                <w:lang w:val="uz-Cyrl-UZ"/>
              </w:rPr>
              <w:t xml:space="preserve">и иностранной </w:t>
            </w:r>
            <w:r>
              <w:rPr>
                <w:sz w:val="23"/>
                <w:szCs w:val="23"/>
                <w:lang w:val="uz-Cyrl-UZ"/>
              </w:rPr>
              <w:t>валюте</w:t>
            </w:r>
          </w:p>
        </w:tc>
      </w:tr>
      <w:tr w:rsidR="0080006A" w:rsidRPr="00C86421" w14:paraId="3D2529E8" w14:textId="77777777" w:rsidTr="001F2906">
        <w:tc>
          <w:tcPr>
            <w:tcW w:w="3544" w:type="dxa"/>
            <w:vAlign w:val="center"/>
          </w:tcPr>
          <w:p w14:paraId="10103D93" w14:textId="77777777" w:rsidR="0080006A" w:rsidRPr="00DE0A41" w:rsidRDefault="0080006A" w:rsidP="001F290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uz-Cyrl-UZ"/>
              </w:rPr>
              <w:t>Срок хранения депозита</w:t>
            </w:r>
          </w:p>
        </w:tc>
        <w:tc>
          <w:tcPr>
            <w:tcW w:w="6805" w:type="dxa"/>
            <w:vAlign w:val="center"/>
          </w:tcPr>
          <w:p w14:paraId="5A16F0EA" w14:textId="45120F47" w:rsidR="0080006A" w:rsidRPr="005F2537" w:rsidRDefault="00E318F9" w:rsidP="001F2906">
            <w:pPr>
              <w:rPr>
                <w:sz w:val="23"/>
                <w:szCs w:val="23"/>
                <w:lang w:val="uz-Cyrl-UZ"/>
              </w:rPr>
            </w:pPr>
            <w:r w:rsidRPr="00C520F5">
              <w:rPr>
                <w:sz w:val="23"/>
                <w:szCs w:val="23"/>
                <w:lang w:val="uz-Cyrl-UZ"/>
              </w:rPr>
              <w:t>По договоренности сторон</w:t>
            </w:r>
          </w:p>
        </w:tc>
      </w:tr>
      <w:tr w:rsidR="0080006A" w:rsidRPr="003538C2" w14:paraId="68A64298" w14:textId="77777777" w:rsidTr="001F2906">
        <w:tc>
          <w:tcPr>
            <w:tcW w:w="3544" w:type="dxa"/>
            <w:vAlign w:val="center"/>
          </w:tcPr>
          <w:p w14:paraId="55C58E82" w14:textId="77777777" w:rsidR="0080006A" w:rsidRPr="00DE0A41" w:rsidRDefault="0080006A" w:rsidP="001F290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uz-Cyrl-UZ"/>
              </w:rPr>
              <w:t>Минимальная сумма депозита</w:t>
            </w:r>
          </w:p>
        </w:tc>
        <w:tc>
          <w:tcPr>
            <w:tcW w:w="6805" w:type="dxa"/>
            <w:vAlign w:val="center"/>
          </w:tcPr>
          <w:p w14:paraId="16F8FA47" w14:textId="1755CBB2" w:rsidR="0080006A" w:rsidRPr="006912ED" w:rsidRDefault="00C6081F" w:rsidP="001F2906">
            <w:pPr>
              <w:rPr>
                <w:sz w:val="23"/>
                <w:szCs w:val="23"/>
                <w:lang w:val="uz-Cyrl-UZ"/>
              </w:rPr>
            </w:pPr>
            <w:r>
              <w:rPr>
                <w:sz w:val="23"/>
                <w:szCs w:val="23"/>
                <w:lang w:val="ru-RU"/>
              </w:rPr>
              <w:t>Не ограничена</w:t>
            </w:r>
            <w:r w:rsidR="005B6F99">
              <w:rPr>
                <w:sz w:val="23"/>
                <w:szCs w:val="23"/>
                <w:lang w:val="uz-Cyrl-UZ"/>
              </w:rPr>
              <w:t xml:space="preserve"> </w:t>
            </w:r>
          </w:p>
        </w:tc>
      </w:tr>
      <w:tr w:rsidR="0080006A" w:rsidRPr="003538C2" w14:paraId="4C4AD67B" w14:textId="77777777" w:rsidTr="001F2906">
        <w:tc>
          <w:tcPr>
            <w:tcW w:w="3544" w:type="dxa"/>
            <w:vAlign w:val="center"/>
          </w:tcPr>
          <w:p w14:paraId="4D55A207" w14:textId="77777777" w:rsidR="0080006A" w:rsidRDefault="0080006A" w:rsidP="001F2906">
            <w:pPr>
              <w:rPr>
                <w:sz w:val="23"/>
                <w:szCs w:val="23"/>
                <w:lang w:val="uz-Cyrl-UZ"/>
              </w:rPr>
            </w:pPr>
            <w:r>
              <w:rPr>
                <w:sz w:val="23"/>
                <w:szCs w:val="23"/>
                <w:lang w:val="uz-Cyrl-UZ"/>
              </w:rPr>
              <w:t>Максимальная сумма депозита</w:t>
            </w:r>
          </w:p>
        </w:tc>
        <w:tc>
          <w:tcPr>
            <w:tcW w:w="6805" w:type="dxa"/>
            <w:vAlign w:val="center"/>
          </w:tcPr>
          <w:p w14:paraId="6935B417" w14:textId="77777777" w:rsidR="0080006A" w:rsidRPr="006912ED" w:rsidRDefault="0080006A" w:rsidP="001F2906">
            <w:pPr>
              <w:rPr>
                <w:sz w:val="23"/>
                <w:szCs w:val="23"/>
                <w:lang w:val="uz-Cyrl-UZ"/>
              </w:rPr>
            </w:pPr>
            <w:r w:rsidRPr="006912ED">
              <w:rPr>
                <w:sz w:val="23"/>
                <w:szCs w:val="23"/>
                <w:lang w:val="uz-Cyrl-UZ"/>
              </w:rPr>
              <w:t>Не ограничена</w:t>
            </w:r>
          </w:p>
        </w:tc>
      </w:tr>
      <w:tr w:rsidR="0080006A" w:rsidRPr="003538C2" w14:paraId="4CF2D5F3" w14:textId="77777777" w:rsidTr="001F2906">
        <w:tc>
          <w:tcPr>
            <w:tcW w:w="3544" w:type="dxa"/>
            <w:vAlign w:val="center"/>
          </w:tcPr>
          <w:p w14:paraId="00802B27" w14:textId="77777777" w:rsidR="0080006A" w:rsidRPr="00065321" w:rsidRDefault="0080006A" w:rsidP="001F2906">
            <w:pPr>
              <w:rPr>
                <w:sz w:val="23"/>
                <w:szCs w:val="23"/>
                <w:lang w:val="uz-Cyrl-UZ"/>
              </w:rPr>
            </w:pPr>
            <w:r w:rsidRPr="00065321">
              <w:rPr>
                <w:sz w:val="23"/>
                <w:szCs w:val="23"/>
                <w:lang w:val="uz-Cyrl-UZ"/>
              </w:rPr>
              <w:t>Годовая процентная ставка (договорная процентная ставка)</w:t>
            </w:r>
          </w:p>
        </w:tc>
        <w:tc>
          <w:tcPr>
            <w:tcW w:w="6805" w:type="dxa"/>
            <w:vAlign w:val="center"/>
          </w:tcPr>
          <w:p w14:paraId="5004385B" w14:textId="11893CF9" w:rsidR="0080006A" w:rsidRPr="00065321" w:rsidRDefault="00065321" w:rsidP="001F2906">
            <w:pPr>
              <w:rPr>
                <w:sz w:val="23"/>
                <w:szCs w:val="23"/>
                <w:lang w:val="uz-Cyrl-UZ"/>
              </w:rPr>
            </w:pPr>
            <w:r w:rsidRPr="00065321">
              <w:rPr>
                <w:sz w:val="23"/>
                <w:szCs w:val="23"/>
                <w:lang w:val="uz-Cyrl-UZ"/>
              </w:rPr>
              <w:t>Определяется индивидуально в соответствии с внутренними правилами банка.</w:t>
            </w:r>
          </w:p>
        </w:tc>
      </w:tr>
      <w:tr w:rsidR="00A2415A" w:rsidRPr="00A2415A" w14:paraId="6512C033" w14:textId="77777777" w:rsidTr="00535C06">
        <w:tc>
          <w:tcPr>
            <w:tcW w:w="3544" w:type="dxa"/>
          </w:tcPr>
          <w:p w14:paraId="1B0696E2" w14:textId="71AAD8E7" w:rsidR="00A2415A" w:rsidRPr="00065321" w:rsidRDefault="00A2415A" w:rsidP="00A2415A">
            <w:pPr>
              <w:rPr>
                <w:sz w:val="23"/>
                <w:szCs w:val="23"/>
                <w:lang w:val="uz-Cyrl-UZ"/>
              </w:rPr>
            </w:pPr>
            <w:r w:rsidRPr="00065321">
              <w:t>Порядок начисления процентов</w:t>
            </w:r>
          </w:p>
        </w:tc>
        <w:tc>
          <w:tcPr>
            <w:tcW w:w="6805" w:type="dxa"/>
          </w:tcPr>
          <w:p w14:paraId="66D71A24" w14:textId="54366422" w:rsidR="00A2415A" w:rsidRPr="00065321" w:rsidRDefault="00A2415A" w:rsidP="00A2415A">
            <w:pPr>
              <w:jc w:val="both"/>
              <w:rPr>
                <w:sz w:val="23"/>
                <w:szCs w:val="23"/>
                <w:lang w:val="uz-Cyrl-UZ"/>
              </w:rPr>
            </w:pPr>
            <w:r w:rsidRPr="00065321">
              <w:t>Проценты на сумму банковского вклада начисляются со следующего дня поступления вклада в банк до дня, предшествующего его возврату вкладчику либо снятию со счета вкладчика по иным основаниям (Гражданский кодекс Республики Узбекистан, статья 764)</w:t>
            </w:r>
          </w:p>
        </w:tc>
      </w:tr>
      <w:tr w:rsidR="00A2415A" w:rsidRPr="006E522A" w14:paraId="6043318D" w14:textId="77777777" w:rsidTr="00535C06">
        <w:trPr>
          <w:trHeight w:val="70"/>
        </w:trPr>
        <w:tc>
          <w:tcPr>
            <w:tcW w:w="3544" w:type="dxa"/>
          </w:tcPr>
          <w:p w14:paraId="1B645EAA" w14:textId="10D2EA09" w:rsidR="00A2415A" w:rsidRPr="00065321" w:rsidRDefault="00A2415A" w:rsidP="00A2415A">
            <w:pPr>
              <w:rPr>
                <w:sz w:val="23"/>
                <w:szCs w:val="23"/>
                <w:lang w:val="uz-Cyrl-UZ"/>
              </w:rPr>
            </w:pPr>
            <w:r w:rsidRPr="00065321">
              <w:t>Выплата процентного дохода</w:t>
            </w:r>
          </w:p>
        </w:tc>
        <w:tc>
          <w:tcPr>
            <w:tcW w:w="6805" w:type="dxa"/>
          </w:tcPr>
          <w:p w14:paraId="74905614" w14:textId="3B830A96" w:rsidR="00A2415A" w:rsidRPr="00065321" w:rsidRDefault="00A2415A" w:rsidP="00A2415A">
            <w:pPr>
              <w:jc w:val="both"/>
              <w:rPr>
                <w:sz w:val="23"/>
                <w:szCs w:val="23"/>
                <w:lang w:val="uz-Cyrl-UZ"/>
              </w:rPr>
            </w:pPr>
            <w:r w:rsidRPr="00065321">
              <w:t>Начисление каждый день рассчитывается автоматически, выплата в первый день следующего месяца</w:t>
            </w:r>
          </w:p>
        </w:tc>
      </w:tr>
      <w:tr w:rsidR="00A2415A" w:rsidRPr="003538C2" w14:paraId="7D055EB3" w14:textId="77777777" w:rsidTr="00535C06">
        <w:trPr>
          <w:trHeight w:val="70"/>
        </w:trPr>
        <w:tc>
          <w:tcPr>
            <w:tcW w:w="3544" w:type="dxa"/>
          </w:tcPr>
          <w:p w14:paraId="0CD0EAD5" w14:textId="08A0D8F7" w:rsidR="00A2415A" w:rsidRPr="00065321" w:rsidRDefault="00A2415A" w:rsidP="00A2415A">
            <w:pPr>
              <w:rPr>
                <w:sz w:val="23"/>
                <w:szCs w:val="23"/>
                <w:lang w:val="uz-Cyrl-UZ"/>
              </w:rPr>
            </w:pPr>
            <w:r w:rsidRPr="00065321">
              <w:t>Капитализация</w:t>
            </w:r>
          </w:p>
        </w:tc>
        <w:tc>
          <w:tcPr>
            <w:tcW w:w="6805" w:type="dxa"/>
          </w:tcPr>
          <w:p w14:paraId="45CDA37A" w14:textId="7038E1F3" w:rsidR="00A2415A" w:rsidRPr="00065321" w:rsidRDefault="00A2415A" w:rsidP="00A2415A">
            <w:pPr>
              <w:jc w:val="both"/>
              <w:rPr>
                <w:sz w:val="23"/>
                <w:szCs w:val="23"/>
                <w:lang w:val="uz-Cyrl-UZ"/>
              </w:rPr>
            </w:pPr>
            <w:r w:rsidRPr="00065321">
              <w:t>Не предусмотрена</w:t>
            </w:r>
          </w:p>
        </w:tc>
      </w:tr>
      <w:tr w:rsidR="00A2415A" w:rsidRPr="006E522A" w14:paraId="7936F309" w14:textId="77777777" w:rsidTr="00535C06">
        <w:tc>
          <w:tcPr>
            <w:tcW w:w="3544" w:type="dxa"/>
          </w:tcPr>
          <w:p w14:paraId="520F01FF" w14:textId="0CAAE370" w:rsidR="00A2415A" w:rsidRPr="00065321" w:rsidRDefault="00A2415A" w:rsidP="00A2415A">
            <w:pPr>
              <w:rPr>
                <w:sz w:val="23"/>
                <w:szCs w:val="23"/>
                <w:lang w:val="uz-Cyrl-UZ"/>
              </w:rPr>
            </w:pPr>
            <w:r w:rsidRPr="00065321">
              <w:t xml:space="preserve">Досрочный возврат депозита или частичное снятие </w:t>
            </w:r>
          </w:p>
        </w:tc>
        <w:tc>
          <w:tcPr>
            <w:tcW w:w="6805" w:type="dxa"/>
          </w:tcPr>
          <w:p w14:paraId="54AFD97A" w14:textId="5EC7C95E" w:rsidR="00A2415A" w:rsidRPr="00065321" w:rsidRDefault="00065321" w:rsidP="00A2415A">
            <w:pPr>
              <w:jc w:val="both"/>
              <w:rPr>
                <w:sz w:val="23"/>
                <w:szCs w:val="23"/>
                <w:lang w:val="ru-RU"/>
              </w:rPr>
            </w:pPr>
            <w:r w:rsidRPr="00065321">
              <w:t>Определяется индивидуально в соответствии с внутренними правилами банка.</w:t>
            </w:r>
          </w:p>
        </w:tc>
      </w:tr>
      <w:tr w:rsidR="00A2415A" w:rsidRPr="006E522A" w14:paraId="12C0BC1F" w14:textId="77777777" w:rsidTr="00535C06">
        <w:tc>
          <w:tcPr>
            <w:tcW w:w="3544" w:type="dxa"/>
          </w:tcPr>
          <w:p w14:paraId="4C1698AE" w14:textId="4BCF5CA1" w:rsidR="00A2415A" w:rsidRPr="00FB1FCF" w:rsidRDefault="00A2415A" w:rsidP="00A2415A">
            <w:pPr>
              <w:rPr>
                <w:sz w:val="23"/>
                <w:szCs w:val="23"/>
                <w:lang w:val="uz-Cyrl-UZ"/>
              </w:rPr>
            </w:pPr>
            <w:r w:rsidRPr="00AC138C">
              <w:t>Возврат депозита по окончании срока</w:t>
            </w:r>
          </w:p>
        </w:tc>
        <w:tc>
          <w:tcPr>
            <w:tcW w:w="6805" w:type="dxa"/>
            <w:vAlign w:val="center"/>
          </w:tcPr>
          <w:p w14:paraId="19EC2128" w14:textId="77777777" w:rsidR="00A2415A" w:rsidRPr="0018594F" w:rsidRDefault="00A2415A" w:rsidP="00A2415A">
            <w:pPr>
              <w:jc w:val="both"/>
              <w:rPr>
                <w:sz w:val="23"/>
                <w:szCs w:val="23"/>
                <w:lang w:val="uz-Cyrl-UZ"/>
              </w:rPr>
            </w:pPr>
            <w:r>
              <w:rPr>
                <w:sz w:val="23"/>
                <w:szCs w:val="23"/>
                <w:lang w:val="uz-Cyrl-UZ"/>
              </w:rPr>
              <w:t>Внесенные денежные средства зачисляются на счет до момента их востребования по истечении срока хранения (с вычетом установленной законодательством суммы налога для бюджетных организаций).</w:t>
            </w:r>
          </w:p>
        </w:tc>
      </w:tr>
      <w:tr w:rsidR="0080006A" w:rsidRPr="003538C2" w14:paraId="547B0A1F" w14:textId="77777777" w:rsidTr="001F2906">
        <w:trPr>
          <w:trHeight w:val="561"/>
        </w:trPr>
        <w:tc>
          <w:tcPr>
            <w:tcW w:w="3544" w:type="dxa"/>
            <w:vAlign w:val="center"/>
          </w:tcPr>
          <w:p w14:paraId="06FDBAC5" w14:textId="77777777" w:rsidR="0080006A" w:rsidRPr="00DE0A41" w:rsidRDefault="0080006A" w:rsidP="001F2906">
            <w:pPr>
              <w:rPr>
                <w:sz w:val="23"/>
                <w:szCs w:val="23"/>
                <w:lang w:val="uz-Cyrl-UZ"/>
              </w:rPr>
            </w:pPr>
            <w:r>
              <w:rPr>
                <w:sz w:val="23"/>
                <w:szCs w:val="23"/>
                <w:lang w:val="uz-Cyrl-UZ"/>
              </w:rPr>
              <w:t xml:space="preserve">Порядок оформления </w:t>
            </w:r>
          </w:p>
        </w:tc>
        <w:tc>
          <w:tcPr>
            <w:tcW w:w="6805" w:type="dxa"/>
            <w:vAlign w:val="center"/>
          </w:tcPr>
          <w:p w14:paraId="4EF2D24F" w14:textId="5144A08D" w:rsidR="0080006A" w:rsidRPr="0018594F" w:rsidRDefault="0080006A" w:rsidP="001F2906">
            <w:pPr>
              <w:jc w:val="both"/>
              <w:rPr>
                <w:sz w:val="23"/>
                <w:szCs w:val="23"/>
                <w:lang w:val="uz-Cyrl-UZ"/>
              </w:rPr>
            </w:pPr>
            <w:r w:rsidRPr="00FB1FCF">
              <w:rPr>
                <w:sz w:val="23"/>
                <w:szCs w:val="23"/>
                <w:lang w:val="uz-Cyrl-UZ"/>
              </w:rPr>
              <w:t>Посредством заключения</w:t>
            </w:r>
            <w:r>
              <w:rPr>
                <w:sz w:val="23"/>
                <w:szCs w:val="23"/>
                <w:lang w:val="uz-Cyrl-UZ"/>
              </w:rPr>
              <w:t xml:space="preserve"> Депозитного договора</w:t>
            </w:r>
          </w:p>
        </w:tc>
      </w:tr>
      <w:tr w:rsidR="0053523A" w:rsidRPr="003538C2" w14:paraId="7FF4DD5D" w14:textId="77777777" w:rsidTr="001F2906">
        <w:trPr>
          <w:trHeight w:val="561"/>
        </w:trPr>
        <w:tc>
          <w:tcPr>
            <w:tcW w:w="3544" w:type="dxa"/>
            <w:vAlign w:val="center"/>
          </w:tcPr>
          <w:p w14:paraId="64B2DEC4" w14:textId="56FC7D98" w:rsidR="0053523A" w:rsidRDefault="0053523A" w:rsidP="001F2906">
            <w:pPr>
              <w:rPr>
                <w:sz w:val="23"/>
                <w:szCs w:val="23"/>
                <w:lang w:val="uz-Cyrl-UZ"/>
              </w:rPr>
            </w:pPr>
            <w:r>
              <w:rPr>
                <w:sz w:val="23"/>
                <w:szCs w:val="23"/>
                <w:lang w:val="uz-Cyrl-UZ"/>
              </w:rPr>
              <w:t>Неснижаемый остаток по депозиту</w:t>
            </w:r>
          </w:p>
        </w:tc>
        <w:tc>
          <w:tcPr>
            <w:tcW w:w="6805" w:type="dxa"/>
            <w:vAlign w:val="center"/>
          </w:tcPr>
          <w:p w14:paraId="3D18EACF" w14:textId="39FFB06A" w:rsidR="0053523A" w:rsidRPr="00FB1FCF" w:rsidRDefault="00A2415A" w:rsidP="001F2906">
            <w:pPr>
              <w:jc w:val="both"/>
              <w:rPr>
                <w:sz w:val="23"/>
                <w:szCs w:val="23"/>
                <w:lang w:val="uz-Cyrl-UZ"/>
              </w:rPr>
            </w:pPr>
            <w:r w:rsidRPr="00A2415A">
              <w:rPr>
                <w:sz w:val="23"/>
                <w:szCs w:val="23"/>
                <w:lang w:val="uz-Cyrl-UZ"/>
              </w:rPr>
              <w:t>10% от суммы депозита (не относится к случаям полного досрочного возврата)</w:t>
            </w:r>
          </w:p>
        </w:tc>
      </w:tr>
      <w:tr w:rsidR="0080006A" w:rsidRPr="006E522A" w14:paraId="360F1A79" w14:textId="77777777" w:rsidTr="001F2906">
        <w:tc>
          <w:tcPr>
            <w:tcW w:w="3544" w:type="dxa"/>
            <w:vAlign w:val="center"/>
          </w:tcPr>
          <w:p w14:paraId="0F4036E8" w14:textId="77777777" w:rsidR="0080006A" w:rsidRPr="00DE0A41" w:rsidRDefault="0080006A" w:rsidP="001F2906">
            <w:pPr>
              <w:rPr>
                <w:sz w:val="23"/>
                <w:szCs w:val="23"/>
                <w:lang w:val="uz-Cyrl-UZ"/>
              </w:rPr>
            </w:pPr>
            <w:r>
              <w:rPr>
                <w:sz w:val="23"/>
                <w:szCs w:val="23"/>
                <w:lang w:val="uz-Cyrl-UZ"/>
              </w:rPr>
              <w:t>Клиенты</w:t>
            </w:r>
          </w:p>
        </w:tc>
        <w:tc>
          <w:tcPr>
            <w:tcW w:w="6805" w:type="dxa"/>
          </w:tcPr>
          <w:p w14:paraId="2D872E7C" w14:textId="1213A9AD" w:rsidR="0080006A" w:rsidRPr="00FB1FCF" w:rsidRDefault="0080006A" w:rsidP="001F2906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uz-Cyrl-UZ" w:eastAsia="ru-RU"/>
                <w14:ligatures w14:val="none"/>
              </w:rPr>
            </w:pPr>
            <w:r w:rsidRPr="00FB1F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uz-Cyrl-UZ" w:eastAsia="ru-RU"/>
                <w14:ligatures w14:val="none"/>
              </w:rPr>
              <w:t>К</w:t>
            </w:r>
            <w:r w:rsidR="00A13D1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uz-Cyrl-UZ" w:eastAsia="ru-RU"/>
                <w14:ligatures w14:val="none"/>
              </w:rPr>
              <w:t>орпоративные к</w:t>
            </w:r>
            <w:r w:rsidRPr="00FB1F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uz-Cyrl-UZ" w:eastAsia="ru-RU"/>
                <w14:ligatures w14:val="none"/>
              </w:rPr>
              <w:t>лиенты АКИБ "Ипотека-банк"</w:t>
            </w:r>
            <w:r w:rsidR="00C31C8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uz-Cyrl-UZ" w:eastAsia="ru-RU"/>
                <w14:ligatures w14:val="none"/>
              </w:rPr>
              <w:t>и</w:t>
            </w:r>
            <w:r w:rsidR="00A13D1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uz-Cyrl-UZ" w:eastAsia="ru-RU"/>
                <w14:ligatures w14:val="none"/>
              </w:rPr>
              <w:t xml:space="preserve"> клиенты</w:t>
            </w:r>
            <w:r w:rsidR="00C31C8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uz-Cyrl-UZ" w:eastAsia="ru-RU"/>
                <w14:ligatures w14:val="none"/>
              </w:rPr>
              <w:t xml:space="preserve"> других банков</w:t>
            </w:r>
          </w:p>
        </w:tc>
      </w:tr>
    </w:tbl>
    <w:p w14:paraId="6A5BDF3C" w14:textId="77777777" w:rsidR="0080006A" w:rsidRPr="008B67B1" w:rsidRDefault="0080006A" w:rsidP="0080006A">
      <w:pPr>
        <w:pStyle w:val="ac"/>
        <w:widowControl w:val="0"/>
        <w:tabs>
          <w:tab w:val="left" w:pos="8511"/>
        </w:tabs>
        <w:spacing w:before="40" w:after="40" w:line="312" w:lineRule="auto"/>
        <w:ind w:firstLine="0"/>
        <w:rPr>
          <w:b/>
          <w:sz w:val="24"/>
          <w:lang w:val="ru-RU"/>
        </w:rPr>
      </w:pPr>
    </w:p>
    <w:p w14:paraId="2E180322" w14:textId="6ED6DE2D" w:rsidR="009F5F48" w:rsidRPr="00E318F9" w:rsidRDefault="009F5F48">
      <w:pPr>
        <w:rPr>
          <w:lang w:val="ru-RU"/>
        </w:rPr>
      </w:pPr>
    </w:p>
    <w:sectPr w:rsidR="009F5F48" w:rsidRPr="00E318F9" w:rsidSect="0080006A">
      <w:pgSz w:w="11906" w:h="16838"/>
      <w:pgMar w:top="568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6A"/>
    <w:rsid w:val="00026FC1"/>
    <w:rsid w:val="00065321"/>
    <w:rsid w:val="0010756C"/>
    <w:rsid w:val="0017482F"/>
    <w:rsid w:val="002B7FDF"/>
    <w:rsid w:val="00354F2B"/>
    <w:rsid w:val="00515E80"/>
    <w:rsid w:val="0053523A"/>
    <w:rsid w:val="0054719C"/>
    <w:rsid w:val="00551D8A"/>
    <w:rsid w:val="005B6F99"/>
    <w:rsid w:val="00674464"/>
    <w:rsid w:val="0071372E"/>
    <w:rsid w:val="00721221"/>
    <w:rsid w:val="0074353E"/>
    <w:rsid w:val="0079308A"/>
    <w:rsid w:val="007E0F1C"/>
    <w:rsid w:val="0080006A"/>
    <w:rsid w:val="008B67B1"/>
    <w:rsid w:val="008E0A5A"/>
    <w:rsid w:val="00971DE0"/>
    <w:rsid w:val="009926F4"/>
    <w:rsid w:val="009D1C8A"/>
    <w:rsid w:val="009F5F48"/>
    <w:rsid w:val="00A13D19"/>
    <w:rsid w:val="00A16ADB"/>
    <w:rsid w:val="00A2415A"/>
    <w:rsid w:val="00C31C85"/>
    <w:rsid w:val="00C520F5"/>
    <w:rsid w:val="00C6081F"/>
    <w:rsid w:val="00CF0F47"/>
    <w:rsid w:val="00CF4354"/>
    <w:rsid w:val="00D06D1F"/>
    <w:rsid w:val="00D36A19"/>
    <w:rsid w:val="00DE1310"/>
    <w:rsid w:val="00E12A00"/>
    <w:rsid w:val="00E318F9"/>
    <w:rsid w:val="00E50AD6"/>
    <w:rsid w:val="00F110DA"/>
    <w:rsid w:val="00F26041"/>
    <w:rsid w:val="00F26FE4"/>
    <w:rsid w:val="00F97DEC"/>
    <w:rsid w:val="00FB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C9D9"/>
  <w15:chartTrackingRefBased/>
  <w15:docId w15:val="{16DBFEC3-B511-4779-BA2F-4B292D15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0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00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0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0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0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0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0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0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0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0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0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0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00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00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00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00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00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00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0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00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0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00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00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000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00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000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0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000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006A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semiHidden/>
    <w:rsid w:val="0080006A"/>
    <w:pPr>
      <w:autoSpaceDE w:val="0"/>
      <w:autoSpaceDN w:val="0"/>
      <w:adjustRightInd w:val="0"/>
      <w:ind w:firstLine="708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semiHidden/>
    <w:rsid w:val="0080006A"/>
    <w:rPr>
      <w:rFonts w:ascii="Times New Roman" w:eastAsia="Times New Roman" w:hAnsi="Times New Roman" w:cs="Times New Roman"/>
      <w:kern w:val="0"/>
      <w:sz w:val="28"/>
      <w:szCs w:val="24"/>
      <w:lang w:val="ru" w:eastAsia="ru-RU"/>
      <w14:ligatures w14:val="none"/>
    </w:rPr>
  </w:style>
  <w:style w:type="table" w:styleId="ae">
    <w:name w:val="Table Grid"/>
    <w:basedOn w:val="a1"/>
    <w:uiPriority w:val="59"/>
    <w:rsid w:val="0080006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4c9d02-e16f-4743-b1cf-35188e873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9CEB11A03B3419523412B99BC0551" ma:contentTypeVersion="6" ma:contentTypeDescription="Create a new document." ma:contentTypeScope="" ma:versionID="6e550b6e6de7f56ba3a11149e27e7572">
  <xsd:schema xmlns:xsd="http://www.w3.org/2001/XMLSchema" xmlns:xs="http://www.w3.org/2001/XMLSchema" xmlns:p="http://schemas.microsoft.com/office/2006/metadata/properties" xmlns:ns3="bf4c9d02-e16f-4743-b1cf-35188e873044" targetNamespace="http://schemas.microsoft.com/office/2006/metadata/properties" ma:root="true" ma:fieldsID="7b52809430a72caa7f9541f747f74d80" ns3:_="">
    <xsd:import namespace="bf4c9d02-e16f-4743-b1cf-35188e8730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c9d02-e16f-4743-b1cf-35188e8730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FF604-148F-4EC9-B7BD-38D8B0D716D1}">
  <ds:schemaRefs>
    <ds:schemaRef ds:uri="http://schemas.microsoft.com/office/2006/metadata/properties"/>
    <ds:schemaRef ds:uri="http://schemas.microsoft.com/office/infopath/2007/PartnerControls"/>
    <ds:schemaRef ds:uri="bf4c9d02-e16f-4743-b1cf-35188e873044"/>
  </ds:schemaRefs>
</ds:datastoreItem>
</file>

<file path=customXml/itemProps2.xml><?xml version="1.0" encoding="utf-8"?>
<ds:datastoreItem xmlns:ds="http://schemas.openxmlformats.org/officeDocument/2006/customXml" ds:itemID="{8099E1B8-6CB2-4D0C-B025-DB69880A4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3AB64D-0AD9-4068-B07A-860AF3B43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c9d02-e16f-4743-b1cf-35188e87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232</Words>
  <Characters>1230</Characters>
  <Application>Microsoft Office Word</Application>
  <DocSecurity>0</DocSecurity>
  <Lines>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Durdona R. Nadjimova</dc:creator>
  <cp:keywords/>
  <dc:description/>
  <cp:lastModifiedBy>Durdona R. Nadjimova</cp:lastModifiedBy>
  <cp:revision>7</cp:revision>
  <cp:lastPrinted>2025-05-28T15:22:00Z</cp:lastPrinted>
  <dcterms:created xsi:type="dcterms:W3CDTF">2025-04-04T05:41:00Z</dcterms:created>
  <dcterms:modified xsi:type="dcterms:W3CDTF">2026-03-18T06:33:00Z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0x010100D839CEB11A03B3419523412B99BC0551</vt:lpwstr>
  </property>
</Properties>
</file>