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33B49" w14:textId="77777777" w:rsidR="007E1587" w:rsidRDefault="007E1587">
      <w:pPr>
        <w:spacing w:before="220"/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0"/>
        <w:gridCol w:w="3650"/>
      </w:tblGrid>
      <w:tr w:rsidR="007E1587" w14:paraId="16A33B4C" w14:textId="77777777" w:rsidTr="004C0304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16A33B4A" w14:textId="77777777" w:rsidR="007E1587" w:rsidRDefault="00A9524B">
            <w:r>
              <w:rPr>
                <w:b/>
                <w:bCs/>
              </w:rPr>
              <w:t xml:space="preserve">1.  </w:t>
            </w:r>
            <w:proofErr w:type="spellStart"/>
            <w:r>
              <w:rPr>
                <w:b/>
                <w:bCs/>
              </w:rPr>
              <w:t>Valyuta</w:t>
            </w:r>
            <w:proofErr w:type="spellEnd"/>
          </w:p>
        </w:tc>
        <w:tc>
          <w:tcPr>
            <w:tcW w:w="365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120" w:type="dxa"/>
              <w:bottom w:w="50" w:type="dxa"/>
              <w:right w:w="0" w:type="dxa"/>
            </w:tcMar>
            <w:vAlign w:val="center"/>
          </w:tcPr>
          <w:p w14:paraId="16A33B4B" w14:textId="4930C3A5" w:rsidR="007E1587" w:rsidRDefault="00A9524B">
            <w:pPr>
              <w:jc w:val="right"/>
            </w:pPr>
            <w:r>
              <w:rPr>
                <w:color w:val="404040"/>
              </w:rPr>
              <w:t>UZS</w:t>
            </w:r>
          </w:p>
        </w:tc>
      </w:tr>
      <w:tr w:rsidR="00FB43A4" w14:paraId="16A33B4F" w14:textId="77777777" w:rsidTr="004C0304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16A33B4D" w14:textId="77777777" w:rsidR="00FB43A4" w:rsidRDefault="00FB43A4" w:rsidP="00FB43A4">
            <w:r>
              <w:rPr>
                <w:b/>
                <w:bCs/>
              </w:rPr>
              <w:t xml:space="preserve">2.  </w:t>
            </w:r>
            <w:proofErr w:type="spellStart"/>
            <w:r>
              <w:rPr>
                <w:b/>
                <w:bCs/>
              </w:rPr>
              <w:t>To'lov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tizimi</w:t>
            </w:r>
            <w:proofErr w:type="spellEnd"/>
          </w:p>
        </w:tc>
        <w:tc>
          <w:tcPr>
            <w:tcW w:w="365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120" w:type="dxa"/>
              <w:bottom w:w="50" w:type="dxa"/>
              <w:right w:w="0" w:type="dxa"/>
            </w:tcMar>
            <w:vAlign w:val="center"/>
          </w:tcPr>
          <w:p w14:paraId="16A33B4E" w14:textId="103A66E2" w:rsidR="00FB43A4" w:rsidRDefault="00FB43A4" w:rsidP="00FB43A4">
            <w:pPr>
              <w:jc w:val="right"/>
            </w:pPr>
            <w:proofErr w:type="spellStart"/>
            <w:r>
              <w:rPr>
                <w:color w:val="404040"/>
              </w:rPr>
              <w:t>Humo</w:t>
            </w:r>
            <w:proofErr w:type="spellEnd"/>
            <w:r>
              <w:rPr>
                <w:color w:val="404040"/>
                <w:lang w:val="en-US"/>
              </w:rPr>
              <w:t>/Uzcard</w:t>
            </w:r>
          </w:p>
        </w:tc>
      </w:tr>
      <w:tr w:rsidR="007E1587" w14:paraId="16A33B51" w14:textId="77777777" w:rsidTr="004C0304">
        <w:tc>
          <w:tcPr>
            <w:tcW w:w="10490" w:type="dxa"/>
            <w:gridSpan w:val="2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0" w:type="dxa"/>
            </w:tcMar>
          </w:tcPr>
          <w:p w14:paraId="16A33B50" w14:textId="77777777" w:rsidR="007E1587" w:rsidRDefault="00A9524B">
            <w:r>
              <w:rPr>
                <w:b/>
                <w:bCs/>
              </w:rPr>
              <w:t xml:space="preserve">3.  </w:t>
            </w:r>
            <w:proofErr w:type="spellStart"/>
            <w:r>
              <w:rPr>
                <w:b/>
                <w:bCs/>
              </w:rPr>
              <w:t>Chiqarish</w:t>
            </w:r>
            <w:proofErr w:type="spellEnd"/>
          </w:p>
        </w:tc>
      </w:tr>
      <w:tr w:rsidR="004C0304" w14:paraId="16A33B54" w14:textId="77777777" w:rsidTr="004C0304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16A33B52" w14:textId="77777777" w:rsidR="004C0304" w:rsidRDefault="004C0304" w:rsidP="004C0304">
            <w:r>
              <w:t xml:space="preserve">3.1.  Bank </w:t>
            </w:r>
            <w:proofErr w:type="spellStart"/>
            <w:r>
              <w:t>kartalarini</w:t>
            </w:r>
            <w:proofErr w:type="spellEnd"/>
            <w:r>
              <w:t xml:space="preserve"> </w:t>
            </w:r>
            <w:proofErr w:type="spellStart"/>
            <w:r>
              <w:t>chiqarish</w:t>
            </w:r>
            <w:proofErr w:type="spellEnd"/>
          </w:p>
        </w:tc>
        <w:tc>
          <w:tcPr>
            <w:tcW w:w="365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14D88C68" w14:textId="442EFCB2" w:rsidR="004C0304" w:rsidRDefault="004C0304" w:rsidP="004C030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Uzcard- </w:t>
            </w:r>
            <w:proofErr w:type="spellStart"/>
            <w:r>
              <w:rPr>
                <w:lang w:val="en-US"/>
              </w:rPr>
              <w:t>bepul</w:t>
            </w:r>
            <w:proofErr w:type="spellEnd"/>
            <w:r>
              <w:rPr>
                <w:lang w:val="en-US"/>
              </w:rPr>
              <w:t xml:space="preserve">, </w:t>
            </w:r>
          </w:p>
          <w:p w14:paraId="16A33B53" w14:textId="08E6BA53" w:rsidR="004C0304" w:rsidRDefault="004C0304" w:rsidP="004C0304">
            <w:pPr>
              <w:jc w:val="right"/>
            </w:pPr>
            <w:r>
              <w:rPr>
                <w:lang w:val="en-US"/>
              </w:rPr>
              <w:t xml:space="preserve">Humo </w:t>
            </w:r>
            <w:r>
              <w:t>50,000 UZS</w:t>
            </w:r>
          </w:p>
        </w:tc>
      </w:tr>
      <w:tr w:rsidR="004C0304" w14:paraId="16A33B57" w14:textId="77777777" w:rsidTr="004C0304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16A33B55" w14:textId="77777777" w:rsidR="004C0304" w:rsidRPr="00C74F39" w:rsidRDefault="004C0304" w:rsidP="004C0304">
            <w:pPr>
              <w:rPr>
                <w:lang w:val="en-US"/>
              </w:rPr>
            </w:pPr>
            <w:r w:rsidRPr="00C74F39">
              <w:rPr>
                <w:lang w:val="en-US"/>
              </w:rPr>
              <w:t xml:space="preserve">3.2.  </w:t>
            </w:r>
            <w:proofErr w:type="spellStart"/>
            <w:r w:rsidRPr="00C74F39">
              <w:rPr>
                <w:lang w:val="en-US"/>
              </w:rPr>
              <w:t>Buzilish</w:t>
            </w:r>
            <w:proofErr w:type="spellEnd"/>
            <w:r w:rsidRPr="00C74F39">
              <w:rPr>
                <w:lang w:val="en-US"/>
              </w:rPr>
              <w:t xml:space="preserve"> </w:t>
            </w:r>
            <w:proofErr w:type="spellStart"/>
            <w:r w:rsidRPr="00C74F39">
              <w:rPr>
                <w:lang w:val="en-US"/>
              </w:rPr>
              <w:t>yoki</w:t>
            </w:r>
            <w:proofErr w:type="spellEnd"/>
            <w:r w:rsidRPr="00C74F39">
              <w:rPr>
                <w:lang w:val="en-US"/>
              </w:rPr>
              <w:t xml:space="preserve"> </w:t>
            </w:r>
            <w:proofErr w:type="spellStart"/>
            <w:r w:rsidRPr="00C74F39">
              <w:rPr>
                <w:lang w:val="en-US"/>
              </w:rPr>
              <w:t>yo'qotilish</w:t>
            </w:r>
            <w:proofErr w:type="spellEnd"/>
            <w:r w:rsidRPr="00C74F39">
              <w:rPr>
                <w:lang w:val="en-US"/>
              </w:rPr>
              <w:t xml:space="preserve"> </w:t>
            </w:r>
            <w:proofErr w:type="spellStart"/>
            <w:r w:rsidRPr="00C74F39">
              <w:rPr>
                <w:lang w:val="en-US"/>
              </w:rPr>
              <w:t>holatida</w:t>
            </w:r>
            <w:proofErr w:type="spellEnd"/>
            <w:r w:rsidRPr="00C74F39">
              <w:rPr>
                <w:lang w:val="en-US"/>
              </w:rPr>
              <w:t xml:space="preserve"> </w:t>
            </w:r>
            <w:proofErr w:type="spellStart"/>
            <w:r w:rsidRPr="00C74F39">
              <w:rPr>
                <w:lang w:val="en-US"/>
              </w:rPr>
              <w:t>qayta</w:t>
            </w:r>
            <w:proofErr w:type="spellEnd"/>
            <w:r w:rsidRPr="00C74F39">
              <w:rPr>
                <w:lang w:val="en-US"/>
              </w:rPr>
              <w:t xml:space="preserve"> </w:t>
            </w:r>
            <w:proofErr w:type="spellStart"/>
            <w:r w:rsidRPr="00C74F39">
              <w:rPr>
                <w:lang w:val="en-US"/>
              </w:rPr>
              <w:t>chiqarish</w:t>
            </w:r>
            <w:proofErr w:type="spellEnd"/>
          </w:p>
        </w:tc>
        <w:tc>
          <w:tcPr>
            <w:tcW w:w="365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2E6716D5" w14:textId="77777777" w:rsidR="004C0304" w:rsidRDefault="004C0304" w:rsidP="004C030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Uzcard- </w:t>
            </w:r>
            <w:proofErr w:type="spellStart"/>
            <w:r>
              <w:rPr>
                <w:lang w:val="en-US"/>
              </w:rPr>
              <w:t>bepul</w:t>
            </w:r>
            <w:proofErr w:type="spellEnd"/>
            <w:r>
              <w:rPr>
                <w:lang w:val="en-US"/>
              </w:rPr>
              <w:t xml:space="preserve">, </w:t>
            </w:r>
          </w:p>
          <w:p w14:paraId="16A33B56" w14:textId="1686AF43" w:rsidR="004C0304" w:rsidRDefault="004C0304" w:rsidP="004C0304">
            <w:pPr>
              <w:jc w:val="right"/>
            </w:pPr>
            <w:r>
              <w:rPr>
                <w:lang w:val="en-US"/>
              </w:rPr>
              <w:t xml:space="preserve">Humo </w:t>
            </w:r>
            <w:r>
              <w:t>50,000 UZS</w:t>
            </w:r>
          </w:p>
        </w:tc>
      </w:tr>
      <w:tr w:rsidR="004C0304" w14:paraId="16A33B5A" w14:textId="77777777" w:rsidTr="004C0304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16A33B58" w14:textId="77777777" w:rsidR="004C0304" w:rsidRPr="00C74F39" w:rsidRDefault="004C0304" w:rsidP="004C0304">
            <w:pPr>
              <w:rPr>
                <w:lang w:val="en-US"/>
              </w:rPr>
            </w:pPr>
            <w:r w:rsidRPr="00C74F39">
              <w:rPr>
                <w:lang w:val="en-US"/>
              </w:rPr>
              <w:t xml:space="preserve">3.3.  Amal </w:t>
            </w:r>
            <w:proofErr w:type="spellStart"/>
            <w:r w:rsidRPr="00C74F39">
              <w:rPr>
                <w:lang w:val="en-US"/>
              </w:rPr>
              <w:t>qilish</w:t>
            </w:r>
            <w:proofErr w:type="spellEnd"/>
            <w:r w:rsidRPr="00C74F39">
              <w:rPr>
                <w:lang w:val="en-US"/>
              </w:rPr>
              <w:t xml:space="preserve"> </w:t>
            </w:r>
            <w:proofErr w:type="spellStart"/>
            <w:r w:rsidRPr="00C74F39">
              <w:rPr>
                <w:lang w:val="en-US"/>
              </w:rPr>
              <w:t>muddati</w:t>
            </w:r>
            <w:proofErr w:type="spellEnd"/>
            <w:r w:rsidRPr="00C74F39">
              <w:rPr>
                <w:lang w:val="en-US"/>
              </w:rPr>
              <w:t xml:space="preserve"> </w:t>
            </w:r>
            <w:proofErr w:type="spellStart"/>
            <w:r w:rsidRPr="00C74F39">
              <w:rPr>
                <w:lang w:val="en-US"/>
              </w:rPr>
              <w:t>tugagandan</w:t>
            </w:r>
            <w:proofErr w:type="spellEnd"/>
            <w:r w:rsidRPr="00C74F39">
              <w:rPr>
                <w:lang w:val="en-US"/>
              </w:rPr>
              <w:t xml:space="preserve"> </w:t>
            </w:r>
            <w:proofErr w:type="spellStart"/>
            <w:r w:rsidRPr="00C74F39">
              <w:rPr>
                <w:lang w:val="en-US"/>
              </w:rPr>
              <w:t>keyin</w:t>
            </w:r>
            <w:proofErr w:type="spellEnd"/>
            <w:r w:rsidRPr="00C74F39">
              <w:rPr>
                <w:lang w:val="en-US"/>
              </w:rPr>
              <w:t xml:space="preserve"> </w:t>
            </w:r>
            <w:proofErr w:type="spellStart"/>
            <w:r w:rsidRPr="00C74F39">
              <w:rPr>
                <w:lang w:val="en-US"/>
              </w:rPr>
              <w:t>qayta</w:t>
            </w:r>
            <w:proofErr w:type="spellEnd"/>
            <w:r w:rsidRPr="00C74F39">
              <w:rPr>
                <w:lang w:val="en-US"/>
              </w:rPr>
              <w:t xml:space="preserve"> </w:t>
            </w:r>
            <w:proofErr w:type="spellStart"/>
            <w:r w:rsidRPr="00C74F39">
              <w:rPr>
                <w:lang w:val="en-US"/>
              </w:rPr>
              <w:t>chiqarish</w:t>
            </w:r>
            <w:proofErr w:type="spellEnd"/>
          </w:p>
        </w:tc>
        <w:tc>
          <w:tcPr>
            <w:tcW w:w="365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4ED9D166" w14:textId="77777777" w:rsidR="004C0304" w:rsidRDefault="004C0304" w:rsidP="004C030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Uzcard- </w:t>
            </w:r>
            <w:proofErr w:type="spellStart"/>
            <w:r>
              <w:rPr>
                <w:lang w:val="en-US"/>
              </w:rPr>
              <w:t>bepul</w:t>
            </w:r>
            <w:proofErr w:type="spellEnd"/>
            <w:r>
              <w:rPr>
                <w:lang w:val="en-US"/>
              </w:rPr>
              <w:t xml:space="preserve">, </w:t>
            </w:r>
          </w:p>
          <w:p w14:paraId="16A33B59" w14:textId="47FE5E27" w:rsidR="004C0304" w:rsidRDefault="004C0304" w:rsidP="004C0304">
            <w:pPr>
              <w:jc w:val="right"/>
            </w:pPr>
            <w:r>
              <w:rPr>
                <w:lang w:val="en-US"/>
              </w:rPr>
              <w:t xml:space="preserve">Humo </w:t>
            </w:r>
            <w:r>
              <w:t>50,000 UZS</w:t>
            </w:r>
          </w:p>
        </w:tc>
      </w:tr>
      <w:tr w:rsidR="004C0304" w14:paraId="16A33B5C" w14:textId="77777777" w:rsidTr="004C0304">
        <w:tc>
          <w:tcPr>
            <w:tcW w:w="10490" w:type="dxa"/>
            <w:gridSpan w:val="2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0" w:type="dxa"/>
            </w:tcMar>
          </w:tcPr>
          <w:p w14:paraId="16A33B5B" w14:textId="77777777" w:rsidR="004C0304" w:rsidRDefault="004C0304" w:rsidP="004C0304">
            <w:r>
              <w:rPr>
                <w:b/>
                <w:bCs/>
              </w:rPr>
              <w:t xml:space="preserve">4.  </w:t>
            </w:r>
            <w:proofErr w:type="spellStart"/>
            <w:r>
              <w:rPr>
                <w:b/>
                <w:bCs/>
              </w:rPr>
              <w:t>Xizmat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ko'rsatish</w:t>
            </w:r>
            <w:proofErr w:type="spellEnd"/>
          </w:p>
        </w:tc>
      </w:tr>
      <w:tr w:rsidR="004C0304" w14:paraId="16A33B5F" w14:textId="77777777" w:rsidTr="004C0304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16A33B5D" w14:textId="77777777" w:rsidR="004C0304" w:rsidRDefault="004C0304" w:rsidP="004C0304">
            <w:proofErr w:type="spellStart"/>
            <w:r>
              <w:t>Yillik</w:t>
            </w:r>
            <w:proofErr w:type="spellEnd"/>
            <w:r>
              <w:t xml:space="preserve"> </w:t>
            </w:r>
            <w:proofErr w:type="spellStart"/>
            <w:r>
              <w:t>xizmat</w:t>
            </w:r>
            <w:proofErr w:type="spellEnd"/>
            <w:r>
              <w:t xml:space="preserve"> </w:t>
            </w:r>
            <w:proofErr w:type="spellStart"/>
            <w:r>
              <w:t>ko'rsatish</w:t>
            </w:r>
            <w:proofErr w:type="spellEnd"/>
          </w:p>
        </w:tc>
        <w:tc>
          <w:tcPr>
            <w:tcW w:w="365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16A33B5E" w14:textId="77777777" w:rsidR="004C0304" w:rsidRDefault="004C0304" w:rsidP="004C0304">
            <w:pPr>
              <w:jc w:val="right"/>
            </w:pPr>
            <w:proofErr w:type="spellStart"/>
            <w:r>
              <w:t>Bepul</w:t>
            </w:r>
            <w:proofErr w:type="spellEnd"/>
          </w:p>
        </w:tc>
      </w:tr>
      <w:tr w:rsidR="004C0304" w14:paraId="16A33B61" w14:textId="77777777" w:rsidTr="004C0304">
        <w:tc>
          <w:tcPr>
            <w:tcW w:w="10490" w:type="dxa"/>
            <w:gridSpan w:val="2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0" w:type="dxa"/>
            </w:tcMar>
          </w:tcPr>
          <w:p w14:paraId="16A33B60" w14:textId="77777777" w:rsidR="004C0304" w:rsidRDefault="004C0304" w:rsidP="004C0304">
            <w:r>
              <w:rPr>
                <w:b/>
                <w:bCs/>
              </w:rPr>
              <w:t xml:space="preserve">5.  </w:t>
            </w:r>
            <w:proofErr w:type="spellStart"/>
            <w:r>
              <w:rPr>
                <w:b/>
                <w:bCs/>
              </w:rPr>
              <w:t>To'ldirish</w:t>
            </w:r>
            <w:proofErr w:type="spellEnd"/>
          </w:p>
        </w:tc>
      </w:tr>
      <w:tr w:rsidR="004C0304" w14:paraId="16A33B64" w14:textId="77777777" w:rsidTr="004C0304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16A33B62" w14:textId="77777777" w:rsidR="004C0304" w:rsidRDefault="004C0304" w:rsidP="004C0304">
            <w:r>
              <w:t xml:space="preserve">5.1.  </w:t>
            </w:r>
            <w:proofErr w:type="spellStart"/>
            <w:r>
              <w:t>Ipoteka-bank</w:t>
            </w:r>
            <w:proofErr w:type="spellEnd"/>
            <w:r>
              <w:t xml:space="preserve"> </w:t>
            </w:r>
            <w:proofErr w:type="spellStart"/>
            <w:r>
              <w:t>bankomatlarida</w:t>
            </w:r>
            <w:proofErr w:type="spellEnd"/>
          </w:p>
        </w:tc>
        <w:tc>
          <w:tcPr>
            <w:tcW w:w="365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16A33B63" w14:textId="77777777" w:rsidR="004C0304" w:rsidRDefault="004C0304" w:rsidP="004C0304">
            <w:pPr>
              <w:jc w:val="right"/>
            </w:pPr>
            <w:r>
              <w:t>1%</w:t>
            </w:r>
          </w:p>
        </w:tc>
      </w:tr>
      <w:tr w:rsidR="004C0304" w14:paraId="16A33B67" w14:textId="77777777" w:rsidTr="004C0304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16A33B65" w14:textId="77777777" w:rsidR="004C0304" w:rsidRDefault="004C0304" w:rsidP="004C0304">
            <w:r>
              <w:t xml:space="preserve">5.2.  </w:t>
            </w:r>
            <w:proofErr w:type="spellStart"/>
            <w:r>
              <w:t>Boshqa</w:t>
            </w:r>
            <w:proofErr w:type="spellEnd"/>
            <w:r>
              <w:t xml:space="preserve"> </w:t>
            </w:r>
            <w:proofErr w:type="spellStart"/>
            <w:r>
              <w:t>banklar</w:t>
            </w:r>
            <w:proofErr w:type="spellEnd"/>
            <w:r>
              <w:t xml:space="preserve"> </w:t>
            </w:r>
            <w:proofErr w:type="spellStart"/>
            <w:r>
              <w:t>bankomatlarida</w:t>
            </w:r>
            <w:proofErr w:type="spellEnd"/>
          </w:p>
        </w:tc>
        <w:tc>
          <w:tcPr>
            <w:tcW w:w="365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16A33B66" w14:textId="77777777" w:rsidR="004C0304" w:rsidRDefault="004C0304" w:rsidP="004C0304">
            <w:pPr>
              <w:jc w:val="right"/>
            </w:pPr>
            <w:proofErr w:type="spellStart"/>
            <w:r>
              <w:t>Boshqa</w:t>
            </w:r>
            <w:proofErr w:type="spellEnd"/>
            <w:r>
              <w:t xml:space="preserve"> </w:t>
            </w:r>
            <w:proofErr w:type="spellStart"/>
            <w:r>
              <w:t>bank</w:t>
            </w:r>
            <w:proofErr w:type="spellEnd"/>
            <w:r>
              <w:t xml:space="preserve"> </w:t>
            </w:r>
            <w:proofErr w:type="spellStart"/>
            <w:r>
              <w:t>tarifiga</w:t>
            </w:r>
            <w:proofErr w:type="spellEnd"/>
            <w:r>
              <w:t xml:space="preserve"> </w:t>
            </w:r>
            <w:proofErr w:type="spellStart"/>
            <w:r>
              <w:t>muvofiq</w:t>
            </w:r>
            <w:proofErr w:type="spellEnd"/>
          </w:p>
        </w:tc>
      </w:tr>
      <w:tr w:rsidR="004C0304" w14:paraId="16A33B6A" w14:textId="77777777" w:rsidTr="004C0304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16A33B68" w14:textId="77777777" w:rsidR="004C0304" w:rsidRDefault="004C0304" w:rsidP="004C0304">
            <w:r>
              <w:t xml:space="preserve">5.3.  </w:t>
            </w:r>
            <w:proofErr w:type="spellStart"/>
            <w:r>
              <w:t>Ipoteka-bank</w:t>
            </w:r>
            <w:proofErr w:type="spellEnd"/>
            <w:r>
              <w:t xml:space="preserve"> </w:t>
            </w:r>
            <w:proofErr w:type="spellStart"/>
            <w:r>
              <w:t>kassalarida</w:t>
            </w:r>
            <w:proofErr w:type="spellEnd"/>
          </w:p>
        </w:tc>
        <w:tc>
          <w:tcPr>
            <w:tcW w:w="365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16A33B69" w14:textId="77777777" w:rsidR="004C0304" w:rsidRDefault="004C0304" w:rsidP="004C0304">
            <w:pPr>
              <w:jc w:val="right"/>
            </w:pPr>
            <w:r>
              <w:t>1%</w:t>
            </w:r>
          </w:p>
        </w:tc>
      </w:tr>
      <w:tr w:rsidR="004C0304" w14:paraId="16A33B6D" w14:textId="77777777" w:rsidTr="004C0304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16A33B6B" w14:textId="77777777" w:rsidR="004C0304" w:rsidRDefault="004C0304" w:rsidP="004C0304">
            <w:r>
              <w:t xml:space="preserve">5.4.  </w:t>
            </w:r>
            <w:proofErr w:type="spellStart"/>
            <w:r>
              <w:t>Boshqa</w:t>
            </w:r>
            <w:proofErr w:type="spellEnd"/>
            <w:r>
              <w:t xml:space="preserve"> </w:t>
            </w:r>
            <w:proofErr w:type="spellStart"/>
            <w:r>
              <w:t>banklar</w:t>
            </w:r>
            <w:proofErr w:type="spellEnd"/>
            <w:r>
              <w:t xml:space="preserve"> </w:t>
            </w:r>
            <w:proofErr w:type="spellStart"/>
            <w:r>
              <w:t>kassalarida</w:t>
            </w:r>
            <w:proofErr w:type="spellEnd"/>
          </w:p>
        </w:tc>
        <w:tc>
          <w:tcPr>
            <w:tcW w:w="365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16A33B6C" w14:textId="77777777" w:rsidR="004C0304" w:rsidRDefault="004C0304" w:rsidP="004C0304">
            <w:pPr>
              <w:jc w:val="right"/>
            </w:pPr>
            <w:proofErr w:type="spellStart"/>
            <w:r>
              <w:t>Boshqa</w:t>
            </w:r>
            <w:proofErr w:type="spellEnd"/>
            <w:r>
              <w:t xml:space="preserve"> </w:t>
            </w:r>
            <w:proofErr w:type="spellStart"/>
            <w:r>
              <w:t>bank</w:t>
            </w:r>
            <w:proofErr w:type="spellEnd"/>
            <w:r>
              <w:t xml:space="preserve"> </w:t>
            </w:r>
            <w:proofErr w:type="spellStart"/>
            <w:r>
              <w:t>tarifiga</w:t>
            </w:r>
            <w:proofErr w:type="spellEnd"/>
            <w:r>
              <w:t xml:space="preserve"> </w:t>
            </w:r>
            <w:proofErr w:type="spellStart"/>
            <w:r>
              <w:t>muvofiq</w:t>
            </w:r>
            <w:proofErr w:type="spellEnd"/>
          </w:p>
        </w:tc>
      </w:tr>
      <w:tr w:rsidR="004C0304" w14:paraId="16A33B70" w14:textId="77777777" w:rsidTr="004C0304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16A33B6E" w14:textId="77777777" w:rsidR="004C0304" w:rsidRPr="00C74F39" w:rsidRDefault="004C0304" w:rsidP="004C0304">
            <w:pPr>
              <w:rPr>
                <w:lang w:val="en-US"/>
              </w:rPr>
            </w:pPr>
            <w:r w:rsidRPr="00C74F39">
              <w:rPr>
                <w:lang w:val="en-US"/>
              </w:rPr>
              <w:t xml:space="preserve">5.5.  </w:t>
            </w:r>
            <w:proofErr w:type="spellStart"/>
            <w:r w:rsidRPr="00C74F39">
              <w:rPr>
                <w:lang w:val="en-US"/>
              </w:rPr>
              <w:t>Ipoteka</w:t>
            </w:r>
            <w:proofErr w:type="spellEnd"/>
            <w:r w:rsidRPr="00C74F39">
              <w:rPr>
                <w:lang w:val="en-US"/>
              </w:rPr>
              <w:t xml:space="preserve">-bank </w:t>
            </w:r>
            <w:proofErr w:type="spellStart"/>
            <w:r w:rsidRPr="00C74F39">
              <w:rPr>
                <w:lang w:val="en-US"/>
              </w:rPr>
              <w:t>kartalaridan</w:t>
            </w:r>
            <w:proofErr w:type="spellEnd"/>
            <w:r w:rsidRPr="00C74F39">
              <w:rPr>
                <w:lang w:val="en-US"/>
              </w:rPr>
              <w:t xml:space="preserve"> </w:t>
            </w:r>
            <w:proofErr w:type="spellStart"/>
            <w:r w:rsidRPr="00C74F39">
              <w:rPr>
                <w:lang w:val="en-US"/>
              </w:rPr>
              <w:t>Ipoteka</w:t>
            </w:r>
            <w:proofErr w:type="spellEnd"/>
            <w:r w:rsidRPr="00C74F39">
              <w:rPr>
                <w:lang w:val="en-US"/>
              </w:rPr>
              <w:t xml:space="preserve"> Retail </w:t>
            </w:r>
            <w:proofErr w:type="spellStart"/>
            <w:r w:rsidRPr="00C74F39">
              <w:rPr>
                <w:lang w:val="en-US"/>
              </w:rPr>
              <w:t>orqali</w:t>
            </w:r>
            <w:proofErr w:type="spellEnd"/>
            <w:r w:rsidRPr="00C74F39">
              <w:rPr>
                <w:lang w:val="en-US"/>
              </w:rPr>
              <w:t xml:space="preserve"> </w:t>
            </w:r>
            <w:proofErr w:type="spellStart"/>
            <w:r w:rsidRPr="00C74F39">
              <w:rPr>
                <w:lang w:val="en-US"/>
              </w:rPr>
              <w:t>o'tkazma</w:t>
            </w:r>
            <w:proofErr w:type="spellEnd"/>
          </w:p>
        </w:tc>
        <w:tc>
          <w:tcPr>
            <w:tcW w:w="365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16A33B6F" w14:textId="77777777" w:rsidR="004C0304" w:rsidRDefault="004C0304" w:rsidP="004C0304">
            <w:pPr>
              <w:jc w:val="right"/>
            </w:pPr>
            <w:proofErr w:type="spellStart"/>
            <w:r>
              <w:t>Bepul</w:t>
            </w:r>
            <w:proofErr w:type="spellEnd"/>
          </w:p>
        </w:tc>
      </w:tr>
      <w:tr w:rsidR="004C0304" w14:paraId="16A33B73" w14:textId="77777777" w:rsidTr="004C0304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16A33B71" w14:textId="77777777" w:rsidR="004C0304" w:rsidRPr="00C74F39" w:rsidRDefault="004C0304" w:rsidP="004C0304">
            <w:pPr>
              <w:rPr>
                <w:lang w:val="en-US"/>
              </w:rPr>
            </w:pPr>
            <w:r w:rsidRPr="00C74F39">
              <w:rPr>
                <w:lang w:val="en-US"/>
              </w:rPr>
              <w:t xml:space="preserve">5.6.  </w:t>
            </w:r>
            <w:proofErr w:type="spellStart"/>
            <w:r w:rsidRPr="00C74F39">
              <w:rPr>
                <w:lang w:val="en-US"/>
              </w:rPr>
              <w:t>Boshqa</w:t>
            </w:r>
            <w:proofErr w:type="spellEnd"/>
            <w:r w:rsidRPr="00C74F39">
              <w:rPr>
                <w:lang w:val="en-US"/>
              </w:rPr>
              <w:t xml:space="preserve"> </w:t>
            </w:r>
            <w:proofErr w:type="spellStart"/>
            <w:r w:rsidRPr="00C74F39">
              <w:rPr>
                <w:lang w:val="en-US"/>
              </w:rPr>
              <w:t>banklar</w:t>
            </w:r>
            <w:proofErr w:type="spellEnd"/>
            <w:r w:rsidRPr="00C74F39">
              <w:rPr>
                <w:lang w:val="en-US"/>
              </w:rPr>
              <w:t xml:space="preserve"> </w:t>
            </w:r>
            <w:proofErr w:type="spellStart"/>
            <w:r w:rsidRPr="00C74F39">
              <w:rPr>
                <w:lang w:val="en-US"/>
              </w:rPr>
              <w:t>kartalaridan</w:t>
            </w:r>
            <w:proofErr w:type="spellEnd"/>
            <w:r w:rsidRPr="00C74F39">
              <w:rPr>
                <w:lang w:val="en-US"/>
              </w:rPr>
              <w:t xml:space="preserve"> </w:t>
            </w:r>
            <w:proofErr w:type="spellStart"/>
            <w:r w:rsidRPr="00C74F39">
              <w:rPr>
                <w:lang w:val="en-US"/>
              </w:rPr>
              <w:t>Ipoteka</w:t>
            </w:r>
            <w:proofErr w:type="spellEnd"/>
            <w:r w:rsidRPr="00C74F39">
              <w:rPr>
                <w:lang w:val="en-US"/>
              </w:rPr>
              <w:t xml:space="preserve"> Retail </w:t>
            </w:r>
            <w:proofErr w:type="spellStart"/>
            <w:r w:rsidRPr="00C74F39">
              <w:rPr>
                <w:lang w:val="en-US"/>
              </w:rPr>
              <w:t>orqali</w:t>
            </w:r>
            <w:proofErr w:type="spellEnd"/>
            <w:r w:rsidRPr="00C74F39">
              <w:rPr>
                <w:lang w:val="en-US"/>
              </w:rPr>
              <w:t xml:space="preserve"> </w:t>
            </w:r>
            <w:proofErr w:type="spellStart"/>
            <w:r w:rsidRPr="00C74F39">
              <w:rPr>
                <w:lang w:val="en-US"/>
              </w:rPr>
              <w:t>o'tkazma</w:t>
            </w:r>
            <w:proofErr w:type="spellEnd"/>
          </w:p>
        </w:tc>
        <w:tc>
          <w:tcPr>
            <w:tcW w:w="365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16A33B72" w14:textId="77777777" w:rsidR="004C0304" w:rsidRDefault="004C0304" w:rsidP="004C0304">
            <w:pPr>
              <w:jc w:val="right"/>
            </w:pPr>
            <w:proofErr w:type="spellStart"/>
            <w:r>
              <w:t>Bepul</w:t>
            </w:r>
            <w:proofErr w:type="spellEnd"/>
          </w:p>
        </w:tc>
      </w:tr>
      <w:tr w:rsidR="004C0304" w14:paraId="16A33B76" w14:textId="77777777" w:rsidTr="004C0304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16A33B74" w14:textId="77777777" w:rsidR="004C0304" w:rsidRPr="00C74F39" w:rsidRDefault="004C0304" w:rsidP="004C0304">
            <w:pPr>
              <w:rPr>
                <w:lang w:val="en-US"/>
              </w:rPr>
            </w:pPr>
            <w:r w:rsidRPr="00C74F39">
              <w:rPr>
                <w:lang w:val="en-US"/>
              </w:rPr>
              <w:t xml:space="preserve">5.7.  Elektron </w:t>
            </w:r>
            <w:proofErr w:type="spellStart"/>
            <w:r w:rsidRPr="00C74F39">
              <w:rPr>
                <w:lang w:val="en-US"/>
              </w:rPr>
              <w:t>hamyondan</w:t>
            </w:r>
            <w:proofErr w:type="spellEnd"/>
            <w:r w:rsidRPr="00C74F39">
              <w:rPr>
                <w:lang w:val="en-US"/>
              </w:rPr>
              <w:t xml:space="preserve"> </w:t>
            </w:r>
            <w:proofErr w:type="spellStart"/>
            <w:r w:rsidRPr="00C74F39">
              <w:rPr>
                <w:lang w:val="en-US"/>
              </w:rPr>
              <w:t>Ipoteka</w:t>
            </w:r>
            <w:proofErr w:type="spellEnd"/>
            <w:r w:rsidRPr="00C74F39">
              <w:rPr>
                <w:lang w:val="en-US"/>
              </w:rPr>
              <w:t xml:space="preserve"> Retail </w:t>
            </w:r>
            <w:proofErr w:type="spellStart"/>
            <w:r w:rsidRPr="00C74F39">
              <w:rPr>
                <w:lang w:val="en-US"/>
              </w:rPr>
              <w:t>orqali</w:t>
            </w:r>
            <w:proofErr w:type="spellEnd"/>
          </w:p>
        </w:tc>
        <w:tc>
          <w:tcPr>
            <w:tcW w:w="365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16A33B75" w14:textId="77777777" w:rsidR="004C0304" w:rsidRDefault="004C0304" w:rsidP="004C0304">
            <w:pPr>
              <w:jc w:val="right"/>
            </w:pPr>
            <w:proofErr w:type="spellStart"/>
            <w:r>
              <w:t>Bepul</w:t>
            </w:r>
            <w:proofErr w:type="spellEnd"/>
          </w:p>
        </w:tc>
      </w:tr>
      <w:tr w:rsidR="004C0304" w14:paraId="16A33B79" w14:textId="77777777" w:rsidTr="004C0304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16A33B77" w14:textId="77777777" w:rsidR="004C0304" w:rsidRPr="00C74F39" w:rsidRDefault="004C0304" w:rsidP="004C0304">
            <w:pPr>
              <w:rPr>
                <w:lang w:val="en-US"/>
              </w:rPr>
            </w:pPr>
            <w:r w:rsidRPr="00C74F39">
              <w:rPr>
                <w:lang w:val="en-US"/>
              </w:rPr>
              <w:t xml:space="preserve">5.8.  Talab </w:t>
            </w:r>
            <w:proofErr w:type="spellStart"/>
            <w:r w:rsidRPr="00C74F39">
              <w:rPr>
                <w:lang w:val="en-US"/>
              </w:rPr>
              <w:t>qilib</w:t>
            </w:r>
            <w:proofErr w:type="spellEnd"/>
            <w:r w:rsidRPr="00C74F39">
              <w:rPr>
                <w:lang w:val="en-US"/>
              </w:rPr>
              <w:t xml:space="preserve"> </w:t>
            </w:r>
            <w:proofErr w:type="spellStart"/>
            <w:r w:rsidRPr="00C74F39">
              <w:rPr>
                <w:lang w:val="en-US"/>
              </w:rPr>
              <w:t>olinguncha</w:t>
            </w:r>
            <w:proofErr w:type="spellEnd"/>
            <w:r w:rsidRPr="00C74F39">
              <w:rPr>
                <w:lang w:val="en-US"/>
              </w:rPr>
              <w:t xml:space="preserve"> </w:t>
            </w:r>
            <w:proofErr w:type="spellStart"/>
            <w:r w:rsidRPr="00C74F39">
              <w:rPr>
                <w:lang w:val="en-US"/>
              </w:rPr>
              <w:t>depozitdan</w:t>
            </w:r>
            <w:proofErr w:type="spellEnd"/>
            <w:r w:rsidRPr="00C74F39">
              <w:rPr>
                <w:lang w:val="en-US"/>
              </w:rPr>
              <w:t xml:space="preserve"> (20206-8__) </w:t>
            </w:r>
            <w:proofErr w:type="spellStart"/>
            <w:r w:rsidRPr="00C74F39">
              <w:rPr>
                <w:lang w:val="en-US"/>
              </w:rPr>
              <w:t>Ipoteka</w:t>
            </w:r>
            <w:proofErr w:type="spellEnd"/>
            <w:r w:rsidRPr="00C74F39">
              <w:rPr>
                <w:lang w:val="en-US"/>
              </w:rPr>
              <w:t xml:space="preserve"> Retail </w:t>
            </w:r>
            <w:proofErr w:type="spellStart"/>
            <w:r w:rsidRPr="00C74F39">
              <w:rPr>
                <w:lang w:val="en-US"/>
              </w:rPr>
              <w:t>orqali</w:t>
            </w:r>
            <w:proofErr w:type="spellEnd"/>
          </w:p>
        </w:tc>
        <w:tc>
          <w:tcPr>
            <w:tcW w:w="365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16A33B78" w14:textId="046EDC95" w:rsidR="004C0304" w:rsidRDefault="004C0304" w:rsidP="004C0304">
            <w:pPr>
              <w:jc w:val="right"/>
            </w:pPr>
            <w:r>
              <w:t>1,5%</w:t>
            </w:r>
          </w:p>
        </w:tc>
      </w:tr>
      <w:tr w:rsidR="004C0304" w14:paraId="16A33B7C" w14:textId="77777777" w:rsidTr="004C0304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16A33B7A" w14:textId="77777777" w:rsidR="004C0304" w:rsidRDefault="004C0304" w:rsidP="004C0304">
            <w:r>
              <w:t xml:space="preserve">5.9.  </w:t>
            </w:r>
            <w:proofErr w:type="spellStart"/>
            <w:r>
              <w:t>Hisob</w:t>
            </w:r>
            <w:proofErr w:type="spellEnd"/>
            <w:r>
              <w:t xml:space="preserve"> </w:t>
            </w:r>
            <w:proofErr w:type="spellStart"/>
            <w:r>
              <w:t>raqami</w:t>
            </w:r>
            <w:proofErr w:type="spellEnd"/>
            <w:r>
              <w:t xml:space="preserve"> </w:t>
            </w:r>
            <w:proofErr w:type="spellStart"/>
            <w:r>
              <w:t>bo'yicha</w:t>
            </w:r>
            <w:proofErr w:type="spellEnd"/>
            <w:r>
              <w:t xml:space="preserve"> </w:t>
            </w:r>
            <w:proofErr w:type="spellStart"/>
            <w:r>
              <w:t>o'tkazma</w:t>
            </w:r>
            <w:proofErr w:type="spellEnd"/>
          </w:p>
        </w:tc>
        <w:tc>
          <w:tcPr>
            <w:tcW w:w="365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16A33B7B" w14:textId="2C10EE83" w:rsidR="004C0304" w:rsidRDefault="004C0304" w:rsidP="004C0304">
            <w:pPr>
              <w:jc w:val="right"/>
            </w:pPr>
            <w:r>
              <w:t>0,5%</w:t>
            </w:r>
          </w:p>
        </w:tc>
      </w:tr>
      <w:tr w:rsidR="004C0304" w14:paraId="16A33B7E" w14:textId="77777777" w:rsidTr="004C0304">
        <w:tc>
          <w:tcPr>
            <w:tcW w:w="10490" w:type="dxa"/>
            <w:gridSpan w:val="2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0" w:type="dxa"/>
            </w:tcMar>
          </w:tcPr>
          <w:p w14:paraId="16A33B7D" w14:textId="77777777" w:rsidR="004C0304" w:rsidRDefault="004C0304" w:rsidP="004C0304">
            <w:r>
              <w:rPr>
                <w:b/>
                <w:bCs/>
              </w:rPr>
              <w:t xml:space="preserve">6.  </w:t>
            </w:r>
            <w:proofErr w:type="spellStart"/>
            <w:r>
              <w:rPr>
                <w:b/>
                <w:bCs/>
              </w:rPr>
              <w:t>Naqd</w:t>
            </w:r>
            <w:proofErr w:type="spellEnd"/>
            <w:r>
              <w:rPr>
                <w:b/>
                <w:bCs/>
              </w:rPr>
              <w:t xml:space="preserve"> pul </w:t>
            </w:r>
            <w:proofErr w:type="spellStart"/>
            <w:r>
              <w:rPr>
                <w:b/>
                <w:bCs/>
              </w:rPr>
              <w:t>yechish</w:t>
            </w:r>
            <w:proofErr w:type="spellEnd"/>
          </w:p>
        </w:tc>
      </w:tr>
      <w:tr w:rsidR="004C0304" w14:paraId="16A33B81" w14:textId="77777777" w:rsidTr="004C0304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16A33B7F" w14:textId="77777777" w:rsidR="004C0304" w:rsidRDefault="004C0304" w:rsidP="004C0304">
            <w:r>
              <w:t xml:space="preserve">6.1.  </w:t>
            </w:r>
            <w:proofErr w:type="spellStart"/>
            <w:r>
              <w:t>Ipoteka-bank</w:t>
            </w:r>
            <w:proofErr w:type="spellEnd"/>
            <w:r>
              <w:t xml:space="preserve"> </w:t>
            </w:r>
            <w:proofErr w:type="spellStart"/>
            <w:r>
              <w:t>bankomatlarida</w:t>
            </w:r>
            <w:proofErr w:type="spellEnd"/>
          </w:p>
        </w:tc>
        <w:tc>
          <w:tcPr>
            <w:tcW w:w="365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16A33B80" w14:textId="77777777" w:rsidR="004C0304" w:rsidRDefault="004C0304" w:rsidP="004C0304">
            <w:pPr>
              <w:jc w:val="right"/>
            </w:pPr>
            <w:r>
              <w:t>1%</w:t>
            </w:r>
          </w:p>
        </w:tc>
      </w:tr>
      <w:tr w:rsidR="004C0304" w14:paraId="16A33B84" w14:textId="77777777" w:rsidTr="004C0304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16A33B82" w14:textId="77777777" w:rsidR="004C0304" w:rsidRDefault="004C0304" w:rsidP="004C0304">
            <w:r>
              <w:t xml:space="preserve">6.2.  </w:t>
            </w:r>
            <w:proofErr w:type="spellStart"/>
            <w:r>
              <w:t>Boshqa</w:t>
            </w:r>
            <w:proofErr w:type="spellEnd"/>
            <w:r>
              <w:t xml:space="preserve"> </w:t>
            </w:r>
            <w:proofErr w:type="spellStart"/>
            <w:r>
              <w:t>banklar</w:t>
            </w:r>
            <w:proofErr w:type="spellEnd"/>
            <w:r>
              <w:t xml:space="preserve"> </w:t>
            </w:r>
            <w:proofErr w:type="spellStart"/>
            <w:r>
              <w:t>bankomatlarida</w:t>
            </w:r>
            <w:proofErr w:type="spellEnd"/>
          </w:p>
        </w:tc>
        <w:tc>
          <w:tcPr>
            <w:tcW w:w="365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16A33B83" w14:textId="77777777" w:rsidR="004C0304" w:rsidRDefault="004C0304" w:rsidP="004C0304">
            <w:pPr>
              <w:jc w:val="right"/>
            </w:pPr>
            <w:proofErr w:type="spellStart"/>
            <w:r>
              <w:t>Boshqa</w:t>
            </w:r>
            <w:proofErr w:type="spellEnd"/>
            <w:r>
              <w:t xml:space="preserve"> </w:t>
            </w:r>
            <w:proofErr w:type="spellStart"/>
            <w:r>
              <w:t>bank</w:t>
            </w:r>
            <w:proofErr w:type="spellEnd"/>
            <w:r>
              <w:t xml:space="preserve"> </w:t>
            </w:r>
            <w:proofErr w:type="spellStart"/>
            <w:r>
              <w:t>tarifiga</w:t>
            </w:r>
            <w:proofErr w:type="spellEnd"/>
            <w:r>
              <w:t xml:space="preserve"> </w:t>
            </w:r>
            <w:proofErr w:type="spellStart"/>
            <w:r>
              <w:t>muvofiq</w:t>
            </w:r>
            <w:proofErr w:type="spellEnd"/>
          </w:p>
        </w:tc>
      </w:tr>
      <w:tr w:rsidR="004C0304" w14:paraId="16A33B87" w14:textId="77777777" w:rsidTr="004C0304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16A33B85" w14:textId="77777777" w:rsidR="004C0304" w:rsidRDefault="004C0304" w:rsidP="004C0304">
            <w:r>
              <w:t xml:space="preserve">6.3.  </w:t>
            </w:r>
            <w:proofErr w:type="spellStart"/>
            <w:r>
              <w:t>Ipoteka-bank</w:t>
            </w:r>
            <w:proofErr w:type="spellEnd"/>
            <w:r>
              <w:t xml:space="preserve"> </w:t>
            </w:r>
            <w:proofErr w:type="spellStart"/>
            <w:r>
              <w:t>kassalarida</w:t>
            </w:r>
            <w:proofErr w:type="spellEnd"/>
          </w:p>
        </w:tc>
        <w:tc>
          <w:tcPr>
            <w:tcW w:w="365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16A33B86" w14:textId="77777777" w:rsidR="004C0304" w:rsidRDefault="004C0304" w:rsidP="004C0304">
            <w:pPr>
              <w:jc w:val="right"/>
            </w:pPr>
            <w:r>
              <w:t>1%</w:t>
            </w:r>
          </w:p>
        </w:tc>
      </w:tr>
      <w:tr w:rsidR="004C0304" w14:paraId="16A33B8A" w14:textId="77777777" w:rsidTr="004C0304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16A33B88" w14:textId="77777777" w:rsidR="004C0304" w:rsidRDefault="004C0304" w:rsidP="004C0304">
            <w:r>
              <w:t xml:space="preserve">6.4.  </w:t>
            </w:r>
            <w:proofErr w:type="spellStart"/>
            <w:r>
              <w:t>Boshqa</w:t>
            </w:r>
            <w:proofErr w:type="spellEnd"/>
            <w:r>
              <w:t xml:space="preserve"> </w:t>
            </w:r>
            <w:proofErr w:type="spellStart"/>
            <w:r>
              <w:t>banklar</w:t>
            </w:r>
            <w:proofErr w:type="spellEnd"/>
            <w:r>
              <w:t xml:space="preserve"> </w:t>
            </w:r>
            <w:proofErr w:type="spellStart"/>
            <w:r>
              <w:t>kassalarida</w:t>
            </w:r>
            <w:proofErr w:type="spellEnd"/>
          </w:p>
        </w:tc>
        <w:tc>
          <w:tcPr>
            <w:tcW w:w="365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16A33B89" w14:textId="77777777" w:rsidR="004C0304" w:rsidRDefault="004C0304" w:rsidP="004C0304">
            <w:pPr>
              <w:jc w:val="right"/>
            </w:pPr>
            <w:proofErr w:type="spellStart"/>
            <w:r>
              <w:t>Boshqa</w:t>
            </w:r>
            <w:proofErr w:type="spellEnd"/>
            <w:r>
              <w:t xml:space="preserve"> </w:t>
            </w:r>
            <w:proofErr w:type="spellStart"/>
            <w:r>
              <w:t>bank</w:t>
            </w:r>
            <w:proofErr w:type="spellEnd"/>
            <w:r>
              <w:t xml:space="preserve"> </w:t>
            </w:r>
            <w:proofErr w:type="spellStart"/>
            <w:r>
              <w:t>tarifiga</w:t>
            </w:r>
            <w:proofErr w:type="spellEnd"/>
            <w:r>
              <w:t xml:space="preserve"> </w:t>
            </w:r>
            <w:proofErr w:type="spellStart"/>
            <w:r>
              <w:t>muvofiq</w:t>
            </w:r>
            <w:proofErr w:type="spellEnd"/>
          </w:p>
        </w:tc>
      </w:tr>
      <w:tr w:rsidR="004C0304" w14:paraId="16A33B8C" w14:textId="77777777" w:rsidTr="004C0304">
        <w:tc>
          <w:tcPr>
            <w:tcW w:w="10490" w:type="dxa"/>
            <w:gridSpan w:val="2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0" w:type="dxa"/>
            </w:tcMar>
          </w:tcPr>
          <w:p w14:paraId="16A33B8B" w14:textId="77777777" w:rsidR="004C0304" w:rsidRDefault="004C0304" w:rsidP="004C0304">
            <w:r>
              <w:rPr>
                <w:b/>
                <w:bCs/>
              </w:rPr>
              <w:t xml:space="preserve">7.  </w:t>
            </w:r>
            <w:proofErr w:type="spellStart"/>
            <w:r>
              <w:rPr>
                <w:b/>
                <w:bCs/>
              </w:rPr>
              <w:t>O'tkazmalar</w:t>
            </w:r>
            <w:proofErr w:type="spellEnd"/>
          </w:p>
        </w:tc>
      </w:tr>
      <w:tr w:rsidR="004C0304" w14:paraId="16A33B8F" w14:textId="77777777" w:rsidTr="004C0304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16A33B8D" w14:textId="77777777" w:rsidR="004C0304" w:rsidRPr="00C74F39" w:rsidRDefault="004C0304" w:rsidP="004C0304">
            <w:pPr>
              <w:rPr>
                <w:lang w:val="en-US"/>
              </w:rPr>
            </w:pPr>
            <w:r w:rsidRPr="00C74F39">
              <w:rPr>
                <w:lang w:val="en-US"/>
              </w:rPr>
              <w:t xml:space="preserve">7.1.  </w:t>
            </w:r>
            <w:proofErr w:type="spellStart"/>
            <w:r w:rsidRPr="00C74F39">
              <w:rPr>
                <w:lang w:val="en-US"/>
              </w:rPr>
              <w:t>Ipoteka</w:t>
            </w:r>
            <w:proofErr w:type="spellEnd"/>
            <w:r w:rsidRPr="00C74F39">
              <w:rPr>
                <w:lang w:val="en-US"/>
              </w:rPr>
              <w:t xml:space="preserve">-bank </w:t>
            </w:r>
            <w:proofErr w:type="spellStart"/>
            <w:r w:rsidRPr="00C74F39">
              <w:rPr>
                <w:lang w:val="en-US"/>
              </w:rPr>
              <w:t>kartasiga</w:t>
            </w:r>
            <w:proofErr w:type="spellEnd"/>
            <w:r w:rsidRPr="00C74F39">
              <w:rPr>
                <w:lang w:val="en-US"/>
              </w:rPr>
              <w:t xml:space="preserve"> </w:t>
            </w:r>
            <w:proofErr w:type="spellStart"/>
            <w:r w:rsidRPr="00C74F39">
              <w:rPr>
                <w:lang w:val="en-US"/>
              </w:rPr>
              <w:t>Ipoteka</w:t>
            </w:r>
            <w:proofErr w:type="spellEnd"/>
            <w:r w:rsidRPr="00C74F39">
              <w:rPr>
                <w:lang w:val="en-US"/>
              </w:rPr>
              <w:t xml:space="preserve"> Retail </w:t>
            </w:r>
            <w:proofErr w:type="spellStart"/>
            <w:r w:rsidRPr="00C74F39">
              <w:rPr>
                <w:lang w:val="en-US"/>
              </w:rPr>
              <w:t>orqali</w:t>
            </w:r>
            <w:proofErr w:type="spellEnd"/>
          </w:p>
        </w:tc>
        <w:tc>
          <w:tcPr>
            <w:tcW w:w="365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16A33B8E" w14:textId="77777777" w:rsidR="004C0304" w:rsidRDefault="004C0304" w:rsidP="004C0304">
            <w:pPr>
              <w:jc w:val="right"/>
            </w:pPr>
            <w:proofErr w:type="spellStart"/>
            <w:r>
              <w:t>Bepul</w:t>
            </w:r>
            <w:proofErr w:type="spellEnd"/>
          </w:p>
        </w:tc>
      </w:tr>
      <w:tr w:rsidR="004C0304" w14:paraId="16A33B92" w14:textId="77777777" w:rsidTr="004C0304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16A33B90" w14:textId="77777777" w:rsidR="004C0304" w:rsidRPr="00C74F39" w:rsidRDefault="004C0304" w:rsidP="004C0304">
            <w:pPr>
              <w:rPr>
                <w:lang w:val="en-US"/>
              </w:rPr>
            </w:pPr>
            <w:r w:rsidRPr="00C74F39">
              <w:rPr>
                <w:lang w:val="en-US"/>
              </w:rPr>
              <w:t xml:space="preserve">7.2.  </w:t>
            </w:r>
            <w:proofErr w:type="spellStart"/>
            <w:r w:rsidRPr="00C74F39">
              <w:rPr>
                <w:lang w:val="en-US"/>
              </w:rPr>
              <w:t>Boshqa</w:t>
            </w:r>
            <w:proofErr w:type="spellEnd"/>
            <w:r w:rsidRPr="00C74F39">
              <w:rPr>
                <w:lang w:val="en-US"/>
              </w:rPr>
              <w:t xml:space="preserve"> bank </w:t>
            </w:r>
            <w:proofErr w:type="spellStart"/>
            <w:r w:rsidRPr="00C74F39">
              <w:rPr>
                <w:lang w:val="en-US"/>
              </w:rPr>
              <w:t>kartasiga</w:t>
            </w:r>
            <w:proofErr w:type="spellEnd"/>
            <w:r w:rsidRPr="00C74F39">
              <w:rPr>
                <w:lang w:val="en-US"/>
              </w:rPr>
              <w:t xml:space="preserve"> </w:t>
            </w:r>
            <w:proofErr w:type="spellStart"/>
            <w:r w:rsidRPr="00C74F39">
              <w:rPr>
                <w:lang w:val="en-US"/>
              </w:rPr>
              <w:t>Ipoteka</w:t>
            </w:r>
            <w:proofErr w:type="spellEnd"/>
            <w:r w:rsidRPr="00C74F39">
              <w:rPr>
                <w:lang w:val="en-US"/>
              </w:rPr>
              <w:t xml:space="preserve"> Retail </w:t>
            </w:r>
            <w:proofErr w:type="spellStart"/>
            <w:r w:rsidRPr="00C74F39">
              <w:rPr>
                <w:lang w:val="en-US"/>
              </w:rPr>
              <w:t>orqali</w:t>
            </w:r>
            <w:proofErr w:type="spellEnd"/>
          </w:p>
        </w:tc>
        <w:tc>
          <w:tcPr>
            <w:tcW w:w="365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16A33B91" w14:textId="77777777" w:rsidR="004C0304" w:rsidRDefault="004C0304" w:rsidP="004C0304">
            <w:pPr>
              <w:jc w:val="right"/>
            </w:pPr>
            <w:r>
              <w:t>0,75%</w:t>
            </w:r>
          </w:p>
        </w:tc>
      </w:tr>
      <w:tr w:rsidR="004C0304" w14:paraId="16A33B95" w14:textId="77777777" w:rsidTr="004C0304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16A33B93" w14:textId="77777777" w:rsidR="004C0304" w:rsidRPr="00C74F39" w:rsidRDefault="004C0304" w:rsidP="004C0304">
            <w:pPr>
              <w:rPr>
                <w:lang w:val="en-US"/>
              </w:rPr>
            </w:pPr>
            <w:r w:rsidRPr="00C74F39">
              <w:rPr>
                <w:lang w:val="en-US"/>
              </w:rPr>
              <w:t xml:space="preserve">7.3.  Elektron </w:t>
            </w:r>
            <w:proofErr w:type="spellStart"/>
            <w:r w:rsidRPr="00C74F39">
              <w:rPr>
                <w:lang w:val="en-US"/>
              </w:rPr>
              <w:t>hamyonga</w:t>
            </w:r>
            <w:proofErr w:type="spellEnd"/>
            <w:r w:rsidRPr="00C74F39">
              <w:rPr>
                <w:lang w:val="en-US"/>
              </w:rPr>
              <w:t xml:space="preserve"> </w:t>
            </w:r>
            <w:proofErr w:type="spellStart"/>
            <w:r w:rsidRPr="00C74F39">
              <w:rPr>
                <w:lang w:val="en-US"/>
              </w:rPr>
              <w:t>Ipoteka</w:t>
            </w:r>
            <w:proofErr w:type="spellEnd"/>
            <w:r w:rsidRPr="00C74F39">
              <w:rPr>
                <w:lang w:val="en-US"/>
              </w:rPr>
              <w:t xml:space="preserve"> Retail </w:t>
            </w:r>
            <w:proofErr w:type="spellStart"/>
            <w:r w:rsidRPr="00C74F39">
              <w:rPr>
                <w:lang w:val="en-US"/>
              </w:rPr>
              <w:t>orqali</w:t>
            </w:r>
            <w:proofErr w:type="spellEnd"/>
          </w:p>
        </w:tc>
        <w:tc>
          <w:tcPr>
            <w:tcW w:w="365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16A33B94" w14:textId="77777777" w:rsidR="004C0304" w:rsidRDefault="004C0304" w:rsidP="004C0304">
            <w:pPr>
              <w:jc w:val="right"/>
            </w:pPr>
            <w:proofErr w:type="spellStart"/>
            <w:r>
              <w:t>Bepul</w:t>
            </w:r>
            <w:proofErr w:type="spellEnd"/>
          </w:p>
        </w:tc>
      </w:tr>
      <w:tr w:rsidR="004C0304" w14:paraId="16A33B98" w14:textId="77777777" w:rsidTr="004C0304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16A33B96" w14:textId="77777777" w:rsidR="004C0304" w:rsidRDefault="004C0304" w:rsidP="004C0304">
            <w:r>
              <w:t xml:space="preserve">7.4.  </w:t>
            </w:r>
            <w:proofErr w:type="spellStart"/>
            <w:r>
              <w:t>Hisob</w:t>
            </w:r>
            <w:proofErr w:type="spellEnd"/>
            <w:r>
              <w:t xml:space="preserve"> </w:t>
            </w:r>
            <w:proofErr w:type="spellStart"/>
            <w:r>
              <w:t>raqami</w:t>
            </w:r>
            <w:proofErr w:type="spellEnd"/>
            <w:r>
              <w:t xml:space="preserve"> </w:t>
            </w:r>
            <w:proofErr w:type="spellStart"/>
            <w:r>
              <w:t>bo'yicha</w:t>
            </w:r>
            <w:proofErr w:type="spellEnd"/>
            <w:r>
              <w:t xml:space="preserve"> </w:t>
            </w:r>
            <w:proofErr w:type="spellStart"/>
            <w:r>
              <w:t>bank</w:t>
            </w:r>
            <w:proofErr w:type="spellEnd"/>
            <w:r>
              <w:t xml:space="preserve"> </w:t>
            </w:r>
            <w:proofErr w:type="spellStart"/>
            <w:r>
              <w:t>ichidagi</w:t>
            </w:r>
            <w:proofErr w:type="spellEnd"/>
            <w:r>
              <w:t xml:space="preserve"> </w:t>
            </w:r>
            <w:proofErr w:type="spellStart"/>
            <w:r>
              <w:t>o'tkazma</w:t>
            </w:r>
            <w:proofErr w:type="spellEnd"/>
          </w:p>
        </w:tc>
        <w:tc>
          <w:tcPr>
            <w:tcW w:w="365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16A33B97" w14:textId="77777777" w:rsidR="004C0304" w:rsidRDefault="004C0304" w:rsidP="004C0304">
            <w:pPr>
              <w:jc w:val="right"/>
            </w:pPr>
            <w:proofErr w:type="spellStart"/>
            <w:r>
              <w:t>Bepul</w:t>
            </w:r>
            <w:proofErr w:type="spellEnd"/>
          </w:p>
        </w:tc>
      </w:tr>
      <w:tr w:rsidR="004C0304" w14:paraId="16A33B9B" w14:textId="77777777" w:rsidTr="004C0304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16A33B99" w14:textId="77777777" w:rsidR="004C0304" w:rsidRPr="00C74F39" w:rsidRDefault="004C0304" w:rsidP="004C0304">
            <w:pPr>
              <w:rPr>
                <w:lang w:val="en-US"/>
              </w:rPr>
            </w:pPr>
            <w:r w:rsidRPr="00C74F39">
              <w:rPr>
                <w:lang w:val="en-US"/>
              </w:rPr>
              <w:t xml:space="preserve">7.5.  </w:t>
            </w:r>
            <w:proofErr w:type="spellStart"/>
            <w:r w:rsidRPr="00C74F39">
              <w:rPr>
                <w:lang w:val="en-US"/>
              </w:rPr>
              <w:t>Boshqa</w:t>
            </w:r>
            <w:proofErr w:type="spellEnd"/>
            <w:r w:rsidRPr="00C74F39">
              <w:rPr>
                <w:lang w:val="en-US"/>
              </w:rPr>
              <w:t xml:space="preserve"> </w:t>
            </w:r>
            <w:proofErr w:type="spellStart"/>
            <w:r w:rsidRPr="00C74F39">
              <w:rPr>
                <w:lang w:val="en-US"/>
              </w:rPr>
              <w:t>bankka</w:t>
            </w:r>
            <w:proofErr w:type="spellEnd"/>
            <w:r w:rsidRPr="00C74F39">
              <w:rPr>
                <w:lang w:val="en-US"/>
              </w:rPr>
              <w:t xml:space="preserve"> </w:t>
            </w:r>
            <w:proofErr w:type="spellStart"/>
            <w:r w:rsidRPr="00C74F39">
              <w:rPr>
                <w:lang w:val="en-US"/>
              </w:rPr>
              <w:t>hisob</w:t>
            </w:r>
            <w:proofErr w:type="spellEnd"/>
            <w:r w:rsidRPr="00C74F39">
              <w:rPr>
                <w:lang w:val="en-US"/>
              </w:rPr>
              <w:t xml:space="preserve"> </w:t>
            </w:r>
            <w:proofErr w:type="spellStart"/>
            <w:r w:rsidRPr="00C74F39">
              <w:rPr>
                <w:lang w:val="en-US"/>
              </w:rPr>
              <w:t>raqami</w:t>
            </w:r>
            <w:proofErr w:type="spellEnd"/>
            <w:r w:rsidRPr="00C74F39">
              <w:rPr>
                <w:lang w:val="en-US"/>
              </w:rPr>
              <w:t xml:space="preserve"> </w:t>
            </w:r>
            <w:proofErr w:type="spellStart"/>
            <w:r w:rsidRPr="00C74F39">
              <w:rPr>
                <w:lang w:val="en-US"/>
              </w:rPr>
              <w:t>bo'yicha</w:t>
            </w:r>
            <w:proofErr w:type="spellEnd"/>
          </w:p>
        </w:tc>
        <w:tc>
          <w:tcPr>
            <w:tcW w:w="365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16A33B9A" w14:textId="1D4EC7D8" w:rsidR="004C0304" w:rsidRDefault="004C0304" w:rsidP="004C0304">
            <w:pPr>
              <w:jc w:val="right"/>
            </w:pPr>
            <w:r>
              <w:t>3% (</w:t>
            </w:r>
            <w:proofErr w:type="spellStart"/>
            <w:r>
              <w:t>kamida</w:t>
            </w:r>
            <w:proofErr w:type="spellEnd"/>
            <w:r>
              <w:t xml:space="preserve"> 20 000 </w:t>
            </w:r>
            <w:proofErr w:type="spellStart"/>
            <w:r>
              <w:t>so'm</w:t>
            </w:r>
            <w:proofErr w:type="spellEnd"/>
            <w:r w:rsidR="00FD49D1">
              <w:rPr>
                <w:lang w:val="uz-Cyrl-UZ"/>
              </w:rPr>
              <w:t>)</w:t>
            </w:r>
          </w:p>
        </w:tc>
      </w:tr>
      <w:tr w:rsidR="004C0304" w14:paraId="16A33B9D" w14:textId="77777777" w:rsidTr="004C0304">
        <w:tc>
          <w:tcPr>
            <w:tcW w:w="10490" w:type="dxa"/>
            <w:gridSpan w:val="2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0" w:type="dxa"/>
            </w:tcMar>
          </w:tcPr>
          <w:p w14:paraId="16A33B9C" w14:textId="77777777" w:rsidR="004C0304" w:rsidRDefault="004C0304" w:rsidP="004C0304">
            <w:r>
              <w:rPr>
                <w:b/>
                <w:bCs/>
              </w:rPr>
              <w:t>8.  SMS-</w:t>
            </w:r>
            <w:proofErr w:type="spellStart"/>
            <w:r>
              <w:rPr>
                <w:b/>
                <w:bCs/>
              </w:rPr>
              <w:t>xabarnoma</w:t>
            </w:r>
            <w:proofErr w:type="spellEnd"/>
          </w:p>
        </w:tc>
      </w:tr>
      <w:tr w:rsidR="004C0304" w14:paraId="16A33BA0" w14:textId="77777777" w:rsidTr="004C0304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16A33B9E" w14:textId="77777777" w:rsidR="004C0304" w:rsidRDefault="004C0304" w:rsidP="004C0304">
            <w:proofErr w:type="spellStart"/>
            <w:r>
              <w:t>Operatsiyalar</w:t>
            </w:r>
            <w:proofErr w:type="spellEnd"/>
            <w:r>
              <w:t xml:space="preserve"> </w:t>
            </w:r>
            <w:proofErr w:type="spellStart"/>
            <w:r>
              <w:t>haqida</w:t>
            </w:r>
            <w:proofErr w:type="spellEnd"/>
            <w:r>
              <w:t xml:space="preserve"> SMS-</w:t>
            </w:r>
            <w:proofErr w:type="spellStart"/>
            <w:r>
              <w:t>xabarnoma</w:t>
            </w:r>
            <w:proofErr w:type="spellEnd"/>
          </w:p>
        </w:tc>
        <w:tc>
          <w:tcPr>
            <w:tcW w:w="365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16A33B9F" w14:textId="77777777" w:rsidR="004C0304" w:rsidRDefault="004C0304" w:rsidP="004C0304">
            <w:pPr>
              <w:jc w:val="right"/>
            </w:pPr>
            <w:proofErr w:type="spellStart"/>
            <w:r>
              <w:t>To'lov</w:t>
            </w:r>
            <w:proofErr w:type="spellEnd"/>
            <w:r>
              <w:t xml:space="preserve"> </w:t>
            </w:r>
            <w:proofErr w:type="spellStart"/>
            <w:r>
              <w:t>tizimi</w:t>
            </w:r>
            <w:proofErr w:type="spellEnd"/>
            <w:r>
              <w:t xml:space="preserve"> </w:t>
            </w:r>
            <w:proofErr w:type="spellStart"/>
            <w:r>
              <w:t>tarifiga</w:t>
            </w:r>
            <w:proofErr w:type="spellEnd"/>
            <w:r>
              <w:t xml:space="preserve"> </w:t>
            </w:r>
            <w:proofErr w:type="spellStart"/>
            <w:r>
              <w:t>muvofiq</w:t>
            </w:r>
            <w:proofErr w:type="spellEnd"/>
          </w:p>
        </w:tc>
      </w:tr>
    </w:tbl>
    <w:p w14:paraId="16A33BA2" w14:textId="4301C385" w:rsidR="007E1587" w:rsidRPr="00C74F39" w:rsidRDefault="00A9524B" w:rsidP="002A6D65">
      <w:pPr>
        <w:spacing w:before="100" w:after="30"/>
        <w:rPr>
          <w:lang w:val="en-US"/>
        </w:rPr>
      </w:pPr>
      <w:r w:rsidRPr="00C74F39">
        <w:rPr>
          <w:color w:val="595959"/>
          <w:sz w:val="15"/>
          <w:szCs w:val="15"/>
          <w:lang w:val="en-US"/>
        </w:rPr>
        <w:t xml:space="preserve">1. </w:t>
      </w:r>
      <w:proofErr w:type="spellStart"/>
      <w:r w:rsidRPr="00C74F39">
        <w:rPr>
          <w:color w:val="595959"/>
          <w:sz w:val="15"/>
          <w:szCs w:val="15"/>
          <w:lang w:val="en-US"/>
        </w:rPr>
        <w:t>Faqat</w:t>
      </w:r>
      <w:proofErr w:type="spellEnd"/>
      <w:r w:rsidRPr="00C74F39">
        <w:rPr>
          <w:color w:val="595959"/>
          <w:sz w:val="15"/>
          <w:szCs w:val="15"/>
          <w:lang w:val="en-US"/>
        </w:rPr>
        <w:t xml:space="preserve"> </w:t>
      </w:r>
      <w:proofErr w:type="spellStart"/>
      <w:r w:rsidRPr="00C74F39">
        <w:rPr>
          <w:color w:val="595959"/>
          <w:sz w:val="15"/>
          <w:szCs w:val="15"/>
          <w:lang w:val="en-US"/>
        </w:rPr>
        <w:t>ma'lumot</w:t>
      </w:r>
      <w:proofErr w:type="spellEnd"/>
      <w:r w:rsidRPr="00C74F39">
        <w:rPr>
          <w:color w:val="595959"/>
          <w:sz w:val="15"/>
          <w:szCs w:val="15"/>
          <w:lang w:val="en-US"/>
        </w:rPr>
        <w:t xml:space="preserve"> </w:t>
      </w:r>
      <w:proofErr w:type="spellStart"/>
      <w:r w:rsidRPr="00C74F39">
        <w:rPr>
          <w:color w:val="595959"/>
          <w:sz w:val="15"/>
          <w:szCs w:val="15"/>
          <w:lang w:val="en-US"/>
        </w:rPr>
        <w:t>uchun</w:t>
      </w:r>
      <w:proofErr w:type="spellEnd"/>
      <w:r w:rsidRPr="00C74F39">
        <w:rPr>
          <w:color w:val="595959"/>
          <w:sz w:val="15"/>
          <w:szCs w:val="15"/>
          <w:lang w:val="en-US"/>
        </w:rPr>
        <w:t xml:space="preserve">. Tarif </w:t>
      </w:r>
      <w:proofErr w:type="spellStart"/>
      <w:r w:rsidRPr="00C74F39">
        <w:rPr>
          <w:color w:val="595959"/>
          <w:sz w:val="15"/>
          <w:szCs w:val="15"/>
          <w:lang w:val="en-US"/>
        </w:rPr>
        <w:t>jismoniy</w:t>
      </w:r>
      <w:proofErr w:type="spellEnd"/>
      <w:r w:rsidRPr="00C74F39">
        <w:rPr>
          <w:color w:val="595959"/>
          <w:sz w:val="15"/>
          <w:szCs w:val="15"/>
          <w:lang w:val="en-US"/>
        </w:rPr>
        <w:t xml:space="preserve"> </w:t>
      </w:r>
      <w:proofErr w:type="spellStart"/>
      <w:r w:rsidRPr="00C74F39">
        <w:rPr>
          <w:color w:val="595959"/>
          <w:sz w:val="15"/>
          <w:szCs w:val="15"/>
          <w:lang w:val="en-US"/>
        </w:rPr>
        <w:t>shaxslar</w:t>
      </w:r>
      <w:proofErr w:type="spellEnd"/>
      <w:r w:rsidRPr="00C74F39">
        <w:rPr>
          <w:color w:val="595959"/>
          <w:sz w:val="15"/>
          <w:szCs w:val="15"/>
          <w:lang w:val="en-US"/>
        </w:rPr>
        <w:t xml:space="preserve"> </w:t>
      </w:r>
      <w:proofErr w:type="spellStart"/>
      <w:r w:rsidRPr="00C74F39">
        <w:rPr>
          <w:color w:val="595959"/>
          <w:sz w:val="15"/>
          <w:szCs w:val="15"/>
          <w:lang w:val="en-US"/>
        </w:rPr>
        <w:t>uchun</w:t>
      </w:r>
      <w:proofErr w:type="spellEnd"/>
      <w:r w:rsidRPr="00C74F39">
        <w:rPr>
          <w:color w:val="595959"/>
          <w:sz w:val="15"/>
          <w:szCs w:val="15"/>
          <w:lang w:val="en-US"/>
        </w:rPr>
        <w:t xml:space="preserve"> </w:t>
      </w:r>
      <w:proofErr w:type="spellStart"/>
      <w:r w:rsidRPr="00C74F39">
        <w:rPr>
          <w:color w:val="595959"/>
          <w:sz w:val="15"/>
          <w:szCs w:val="15"/>
          <w:lang w:val="en-US"/>
        </w:rPr>
        <w:t>umumiy</w:t>
      </w:r>
      <w:proofErr w:type="spellEnd"/>
      <w:r w:rsidRPr="00C74F39">
        <w:rPr>
          <w:color w:val="595959"/>
          <w:sz w:val="15"/>
          <w:szCs w:val="15"/>
          <w:lang w:val="en-US"/>
        </w:rPr>
        <w:t xml:space="preserve"> </w:t>
      </w:r>
      <w:proofErr w:type="spellStart"/>
      <w:r w:rsidRPr="00C74F39">
        <w:rPr>
          <w:color w:val="595959"/>
          <w:sz w:val="15"/>
          <w:szCs w:val="15"/>
          <w:lang w:val="en-US"/>
        </w:rPr>
        <w:t>tariflar</w:t>
      </w:r>
      <w:proofErr w:type="spellEnd"/>
      <w:r w:rsidRPr="00C74F39">
        <w:rPr>
          <w:color w:val="595959"/>
          <w:sz w:val="15"/>
          <w:szCs w:val="15"/>
          <w:lang w:val="en-US"/>
        </w:rPr>
        <w:t xml:space="preserve"> </w:t>
      </w:r>
      <w:proofErr w:type="spellStart"/>
      <w:r w:rsidRPr="00C74F39">
        <w:rPr>
          <w:color w:val="595959"/>
          <w:sz w:val="15"/>
          <w:szCs w:val="15"/>
          <w:lang w:val="en-US"/>
        </w:rPr>
        <w:t>to'plamida</w:t>
      </w:r>
      <w:proofErr w:type="spellEnd"/>
      <w:r w:rsidRPr="00C74F39">
        <w:rPr>
          <w:color w:val="595959"/>
          <w:sz w:val="15"/>
          <w:szCs w:val="15"/>
          <w:lang w:val="en-US"/>
        </w:rPr>
        <w:t xml:space="preserve"> </w:t>
      </w:r>
      <w:proofErr w:type="spellStart"/>
      <w:r w:rsidRPr="00C74F39">
        <w:rPr>
          <w:color w:val="595959"/>
          <w:sz w:val="15"/>
          <w:szCs w:val="15"/>
          <w:lang w:val="en-US"/>
        </w:rPr>
        <w:t>belgilanadi</w:t>
      </w:r>
      <w:proofErr w:type="spellEnd"/>
    </w:p>
    <w:p w14:paraId="16A33BA3" w14:textId="643A11D6" w:rsidR="007E1587" w:rsidRPr="00C74F39" w:rsidRDefault="00E63917">
      <w:pPr>
        <w:spacing w:after="30"/>
        <w:rPr>
          <w:lang w:val="en-US"/>
        </w:rPr>
      </w:pPr>
      <w:r>
        <w:rPr>
          <w:color w:val="595959"/>
          <w:sz w:val="15"/>
          <w:szCs w:val="15"/>
          <w:lang w:val="en-US"/>
        </w:rPr>
        <w:t>2</w:t>
      </w:r>
      <w:r w:rsidR="00A9524B" w:rsidRPr="00C74F39">
        <w:rPr>
          <w:color w:val="595959"/>
          <w:sz w:val="15"/>
          <w:szCs w:val="15"/>
          <w:lang w:val="en-US"/>
        </w:rPr>
        <w:t xml:space="preserve">. </w:t>
      </w:r>
      <w:proofErr w:type="spellStart"/>
      <w:r w:rsidR="00A9524B" w:rsidRPr="00C74F39">
        <w:rPr>
          <w:color w:val="595959"/>
          <w:sz w:val="15"/>
          <w:szCs w:val="15"/>
          <w:lang w:val="en-US"/>
        </w:rPr>
        <w:t>Ipoteka</w:t>
      </w:r>
      <w:proofErr w:type="spellEnd"/>
      <w:r w:rsidR="00A9524B" w:rsidRPr="00C74F39">
        <w:rPr>
          <w:color w:val="595959"/>
          <w:sz w:val="15"/>
          <w:szCs w:val="15"/>
          <w:lang w:val="en-US"/>
        </w:rPr>
        <w:t xml:space="preserve">-bank </w:t>
      </w:r>
      <w:proofErr w:type="spellStart"/>
      <w:r w:rsidR="00A9524B" w:rsidRPr="00C74F39">
        <w:rPr>
          <w:color w:val="595959"/>
          <w:sz w:val="15"/>
          <w:szCs w:val="15"/>
          <w:lang w:val="en-US"/>
        </w:rPr>
        <w:t>mijozlari</w:t>
      </w:r>
      <w:proofErr w:type="spellEnd"/>
      <w:r w:rsidR="00A9524B" w:rsidRPr="00C74F39">
        <w:rPr>
          <w:color w:val="595959"/>
          <w:sz w:val="15"/>
          <w:szCs w:val="15"/>
          <w:lang w:val="en-US"/>
        </w:rPr>
        <w:t xml:space="preserve"> </w:t>
      </w:r>
      <w:proofErr w:type="spellStart"/>
      <w:r w:rsidR="00A9524B" w:rsidRPr="00C74F39">
        <w:rPr>
          <w:color w:val="595959"/>
          <w:sz w:val="15"/>
          <w:szCs w:val="15"/>
          <w:lang w:val="en-US"/>
        </w:rPr>
        <w:t>bo'lgan</w:t>
      </w:r>
      <w:proofErr w:type="spellEnd"/>
      <w:r w:rsidR="00A9524B" w:rsidRPr="00C74F39">
        <w:rPr>
          <w:color w:val="595959"/>
          <w:sz w:val="15"/>
          <w:szCs w:val="15"/>
          <w:lang w:val="en-US"/>
        </w:rPr>
        <w:t xml:space="preserve"> </w:t>
      </w:r>
      <w:proofErr w:type="spellStart"/>
      <w:r w:rsidR="00A9524B" w:rsidRPr="00C74F39">
        <w:rPr>
          <w:color w:val="595959"/>
          <w:sz w:val="15"/>
          <w:szCs w:val="15"/>
          <w:lang w:val="en-US"/>
        </w:rPr>
        <w:t>yuridik</w:t>
      </w:r>
      <w:proofErr w:type="spellEnd"/>
      <w:r w:rsidR="00A9524B" w:rsidRPr="00C74F39">
        <w:rPr>
          <w:color w:val="595959"/>
          <w:sz w:val="15"/>
          <w:szCs w:val="15"/>
          <w:lang w:val="en-US"/>
        </w:rPr>
        <w:t xml:space="preserve"> </w:t>
      </w:r>
      <w:proofErr w:type="spellStart"/>
      <w:r w:rsidR="00A9524B" w:rsidRPr="00C74F39">
        <w:rPr>
          <w:color w:val="595959"/>
          <w:sz w:val="15"/>
          <w:szCs w:val="15"/>
          <w:lang w:val="en-US"/>
        </w:rPr>
        <w:t>shaxslar</w:t>
      </w:r>
      <w:proofErr w:type="spellEnd"/>
      <w:r w:rsidR="00A9524B" w:rsidRPr="00C74F39">
        <w:rPr>
          <w:color w:val="595959"/>
          <w:sz w:val="15"/>
          <w:szCs w:val="15"/>
          <w:lang w:val="en-US"/>
        </w:rPr>
        <w:t xml:space="preserve"> </w:t>
      </w:r>
      <w:proofErr w:type="spellStart"/>
      <w:r w:rsidR="00A9524B" w:rsidRPr="00C74F39">
        <w:rPr>
          <w:color w:val="595959"/>
          <w:sz w:val="15"/>
          <w:szCs w:val="15"/>
          <w:lang w:val="en-US"/>
        </w:rPr>
        <w:t>va</w:t>
      </w:r>
      <w:proofErr w:type="spellEnd"/>
      <w:r w:rsidR="00A9524B" w:rsidRPr="00C74F39">
        <w:rPr>
          <w:color w:val="595959"/>
          <w:sz w:val="15"/>
          <w:szCs w:val="15"/>
          <w:lang w:val="en-US"/>
        </w:rPr>
        <w:t xml:space="preserve"> YaTT </w:t>
      </w:r>
      <w:proofErr w:type="spellStart"/>
      <w:r w:rsidR="00A9524B" w:rsidRPr="00C74F39">
        <w:rPr>
          <w:color w:val="595959"/>
          <w:sz w:val="15"/>
          <w:szCs w:val="15"/>
          <w:lang w:val="en-US"/>
        </w:rPr>
        <w:t>hisob</w:t>
      </w:r>
      <w:proofErr w:type="spellEnd"/>
      <w:r w:rsidR="00A9524B" w:rsidRPr="00C74F39">
        <w:rPr>
          <w:color w:val="595959"/>
          <w:sz w:val="15"/>
          <w:szCs w:val="15"/>
          <w:lang w:val="en-US"/>
        </w:rPr>
        <w:t xml:space="preserve"> </w:t>
      </w:r>
      <w:proofErr w:type="spellStart"/>
      <w:r w:rsidR="00A9524B" w:rsidRPr="00C74F39">
        <w:rPr>
          <w:color w:val="595959"/>
          <w:sz w:val="15"/>
          <w:szCs w:val="15"/>
          <w:lang w:val="en-US"/>
        </w:rPr>
        <w:t>raqamlaridan</w:t>
      </w:r>
      <w:proofErr w:type="spellEnd"/>
      <w:r w:rsidR="00A9524B" w:rsidRPr="00C74F39">
        <w:rPr>
          <w:color w:val="595959"/>
          <w:sz w:val="15"/>
          <w:szCs w:val="15"/>
          <w:lang w:val="en-US"/>
        </w:rPr>
        <w:t xml:space="preserve"> </w:t>
      </w:r>
      <w:proofErr w:type="spellStart"/>
      <w:r w:rsidR="00A9524B" w:rsidRPr="00C74F39">
        <w:rPr>
          <w:color w:val="595959"/>
          <w:sz w:val="15"/>
          <w:szCs w:val="15"/>
          <w:lang w:val="en-US"/>
        </w:rPr>
        <w:t>tushumlar</w:t>
      </w:r>
      <w:proofErr w:type="spellEnd"/>
      <w:r w:rsidR="00A9524B" w:rsidRPr="00C74F39">
        <w:rPr>
          <w:color w:val="595959"/>
          <w:sz w:val="15"/>
          <w:szCs w:val="15"/>
          <w:lang w:val="en-US"/>
        </w:rPr>
        <w:t xml:space="preserve">, </w:t>
      </w:r>
      <w:proofErr w:type="spellStart"/>
      <w:r w:rsidR="00A9524B" w:rsidRPr="00C74F39">
        <w:rPr>
          <w:color w:val="595959"/>
          <w:sz w:val="15"/>
          <w:szCs w:val="15"/>
          <w:lang w:val="en-US"/>
        </w:rPr>
        <w:t>shuningdek</w:t>
      </w:r>
      <w:proofErr w:type="spellEnd"/>
      <w:r w:rsidR="00A9524B" w:rsidRPr="00C74F39">
        <w:rPr>
          <w:color w:val="595959"/>
          <w:sz w:val="15"/>
          <w:szCs w:val="15"/>
          <w:lang w:val="en-US"/>
        </w:rPr>
        <w:t xml:space="preserve"> </w:t>
      </w:r>
      <w:proofErr w:type="spellStart"/>
      <w:r w:rsidR="00A9524B" w:rsidRPr="00C74F39">
        <w:rPr>
          <w:color w:val="595959"/>
          <w:sz w:val="15"/>
          <w:szCs w:val="15"/>
          <w:lang w:val="en-US"/>
        </w:rPr>
        <w:t>filiallar</w:t>
      </w:r>
      <w:proofErr w:type="spellEnd"/>
      <w:r w:rsidR="00A9524B" w:rsidRPr="00C74F39">
        <w:rPr>
          <w:color w:val="595959"/>
          <w:sz w:val="15"/>
          <w:szCs w:val="15"/>
          <w:lang w:val="en-US"/>
        </w:rPr>
        <w:t xml:space="preserve"> </w:t>
      </w:r>
      <w:proofErr w:type="spellStart"/>
      <w:r w:rsidR="00A9524B" w:rsidRPr="00C74F39">
        <w:rPr>
          <w:color w:val="595959"/>
          <w:sz w:val="15"/>
          <w:szCs w:val="15"/>
          <w:lang w:val="en-US"/>
        </w:rPr>
        <w:t>tomonidan</w:t>
      </w:r>
      <w:proofErr w:type="spellEnd"/>
      <w:r w:rsidR="00A9524B" w:rsidRPr="00C74F39">
        <w:rPr>
          <w:color w:val="595959"/>
          <w:sz w:val="15"/>
          <w:szCs w:val="15"/>
          <w:lang w:val="en-US"/>
        </w:rPr>
        <w:t xml:space="preserve"> </w:t>
      </w:r>
      <w:proofErr w:type="spellStart"/>
      <w:r w:rsidR="00A9524B" w:rsidRPr="00C74F39">
        <w:rPr>
          <w:color w:val="595959"/>
          <w:sz w:val="15"/>
          <w:szCs w:val="15"/>
          <w:lang w:val="en-US"/>
        </w:rPr>
        <w:t>kartalarga</w:t>
      </w:r>
      <w:proofErr w:type="spellEnd"/>
      <w:r w:rsidR="00A9524B" w:rsidRPr="00C74F39">
        <w:rPr>
          <w:color w:val="595959"/>
          <w:sz w:val="15"/>
          <w:szCs w:val="15"/>
          <w:lang w:val="en-US"/>
        </w:rPr>
        <w:t xml:space="preserve"> </w:t>
      </w:r>
      <w:proofErr w:type="spellStart"/>
      <w:r w:rsidR="00A9524B" w:rsidRPr="00C74F39">
        <w:rPr>
          <w:color w:val="595959"/>
          <w:sz w:val="15"/>
          <w:szCs w:val="15"/>
          <w:lang w:val="en-US"/>
        </w:rPr>
        <w:t>kredit</w:t>
      </w:r>
      <w:proofErr w:type="spellEnd"/>
      <w:r w:rsidR="00A9524B" w:rsidRPr="00C74F39">
        <w:rPr>
          <w:color w:val="595959"/>
          <w:sz w:val="15"/>
          <w:szCs w:val="15"/>
          <w:lang w:val="en-US"/>
        </w:rPr>
        <w:t xml:space="preserve"> </w:t>
      </w:r>
      <w:proofErr w:type="spellStart"/>
      <w:r w:rsidR="00A9524B" w:rsidRPr="00C74F39">
        <w:rPr>
          <w:color w:val="595959"/>
          <w:sz w:val="15"/>
          <w:szCs w:val="15"/>
          <w:lang w:val="en-US"/>
        </w:rPr>
        <w:t>berishdan</w:t>
      </w:r>
      <w:proofErr w:type="spellEnd"/>
      <w:r w:rsidR="00A9524B" w:rsidRPr="00C74F39">
        <w:rPr>
          <w:color w:val="595959"/>
          <w:sz w:val="15"/>
          <w:szCs w:val="15"/>
          <w:lang w:val="en-US"/>
        </w:rPr>
        <w:t xml:space="preserve"> </w:t>
      </w:r>
      <w:proofErr w:type="spellStart"/>
      <w:r w:rsidR="00A9524B" w:rsidRPr="00C74F39">
        <w:rPr>
          <w:color w:val="595959"/>
          <w:sz w:val="15"/>
          <w:szCs w:val="15"/>
          <w:lang w:val="en-US"/>
        </w:rPr>
        <w:t>tashqari</w:t>
      </w:r>
      <w:proofErr w:type="spellEnd"/>
    </w:p>
    <w:p w14:paraId="16A33BA4" w14:textId="64699E93" w:rsidR="007E1587" w:rsidRPr="002A6D65" w:rsidRDefault="00E63917">
      <w:pPr>
        <w:rPr>
          <w:lang w:val="en-US"/>
        </w:rPr>
      </w:pPr>
      <w:r>
        <w:rPr>
          <w:color w:val="595959"/>
          <w:sz w:val="15"/>
          <w:szCs w:val="15"/>
          <w:lang w:val="en-US"/>
        </w:rPr>
        <w:t>3</w:t>
      </w:r>
      <w:r w:rsidR="00A9524B" w:rsidRPr="00C74F39">
        <w:rPr>
          <w:color w:val="595959"/>
          <w:sz w:val="15"/>
          <w:szCs w:val="15"/>
          <w:lang w:val="en-US"/>
        </w:rPr>
        <w:t xml:space="preserve">. </w:t>
      </w:r>
      <w:proofErr w:type="spellStart"/>
      <w:r w:rsidR="00A9524B" w:rsidRPr="00C74F39">
        <w:rPr>
          <w:color w:val="595959"/>
          <w:sz w:val="15"/>
          <w:szCs w:val="15"/>
          <w:lang w:val="en-US"/>
        </w:rPr>
        <w:t>OTMlar</w:t>
      </w:r>
      <w:proofErr w:type="spellEnd"/>
      <w:r w:rsidR="00A9524B" w:rsidRPr="00C74F39">
        <w:rPr>
          <w:color w:val="595959"/>
          <w:sz w:val="15"/>
          <w:szCs w:val="15"/>
          <w:lang w:val="en-US"/>
        </w:rPr>
        <w:t xml:space="preserve"> </w:t>
      </w:r>
      <w:proofErr w:type="spellStart"/>
      <w:r w:rsidR="00A9524B" w:rsidRPr="00C74F39">
        <w:rPr>
          <w:color w:val="595959"/>
          <w:sz w:val="15"/>
          <w:szCs w:val="15"/>
          <w:lang w:val="en-US"/>
        </w:rPr>
        <w:t>uchun</w:t>
      </w:r>
      <w:proofErr w:type="spellEnd"/>
      <w:r w:rsidR="00A9524B" w:rsidRPr="00C74F39">
        <w:rPr>
          <w:color w:val="595959"/>
          <w:sz w:val="15"/>
          <w:szCs w:val="15"/>
          <w:lang w:val="en-US"/>
        </w:rPr>
        <w:t xml:space="preserve"> </w:t>
      </w:r>
      <w:proofErr w:type="spellStart"/>
      <w:r w:rsidR="00A9524B" w:rsidRPr="00C74F39">
        <w:rPr>
          <w:color w:val="595959"/>
          <w:sz w:val="15"/>
          <w:szCs w:val="15"/>
          <w:lang w:val="en-US"/>
        </w:rPr>
        <w:t>to'lovlar</w:t>
      </w:r>
      <w:proofErr w:type="spellEnd"/>
      <w:r w:rsidR="00A9524B" w:rsidRPr="00C74F39">
        <w:rPr>
          <w:color w:val="595959"/>
          <w:sz w:val="15"/>
          <w:szCs w:val="15"/>
          <w:lang w:val="en-US"/>
        </w:rPr>
        <w:t>: 2% (</w:t>
      </w:r>
      <w:proofErr w:type="spellStart"/>
      <w:r w:rsidR="00A9524B" w:rsidRPr="00C74F39">
        <w:rPr>
          <w:color w:val="595959"/>
          <w:sz w:val="15"/>
          <w:szCs w:val="15"/>
          <w:lang w:val="en-US"/>
        </w:rPr>
        <w:t>kamida</w:t>
      </w:r>
      <w:proofErr w:type="spellEnd"/>
      <w:r w:rsidR="00A9524B" w:rsidRPr="00C74F39">
        <w:rPr>
          <w:color w:val="595959"/>
          <w:sz w:val="15"/>
          <w:szCs w:val="15"/>
          <w:lang w:val="en-US"/>
        </w:rPr>
        <w:t xml:space="preserve"> 20 000 </w:t>
      </w:r>
      <w:proofErr w:type="spellStart"/>
      <w:r w:rsidR="00A9524B" w:rsidRPr="00C74F39">
        <w:rPr>
          <w:color w:val="595959"/>
          <w:sz w:val="15"/>
          <w:szCs w:val="15"/>
          <w:lang w:val="en-US"/>
        </w:rPr>
        <w:t>so'm</w:t>
      </w:r>
      <w:proofErr w:type="spellEnd"/>
      <w:r w:rsidR="00A9524B" w:rsidRPr="00C74F39">
        <w:rPr>
          <w:color w:val="595959"/>
          <w:sz w:val="15"/>
          <w:szCs w:val="15"/>
          <w:lang w:val="en-US"/>
        </w:rPr>
        <w:t xml:space="preserve">). </w:t>
      </w:r>
      <w:r w:rsidR="00A9524B" w:rsidRPr="002A6D65">
        <w:rPr>
          <w:color w:val="595959"/>
          <w:sz w:val="15"/>
          <w:szCs w:val="15"/>
          <w:lang w:val="en-US"/>
        </w:rPr>
        <w:t xml:space="preserve">«Umra» </w:t>
      </w:r>
      <w:proofErr w:type="spellStart"/>
      <w:r w:rsidR="00A9524B" w:rsidRPr="002A6D65">
        <w:rPr>
          <w:color w:val="595959"/>
          <w:sz w:val="15"/>
          <w:szCs w:val="15"/>
          <w:lang w:val="en-US"/>
        </w:rPr>
        <w:t>va</w:t>
      </w:r>
      <w:proofErr w:type="spellEnd"/>
      <w:r w:rsidR="00A9524B" w:rsidRPr="002A6D65">
        <w:rPr>
          <w:color w:val="595959"/>
          <w:sz w:val="15"/>
          <w:szCs w:val="15"/>
          <w:lang w:val="en-US"/>
        </w:rPr>
        <w:t xml:space="preserve"> «Haj» </w:t>
      </w:r>
      <w:proofErr w:type="spellStart"/>
      <w:r w:rsidR="00A9524B" w:rsidRPr="002A6D65">
        <w:rPr>
          <w:color w:val="595959"/>
          <w:sz w:val="15"/>
          <w:szCs w:val="15"/>
          <w:lang w:val="en-US"/>
        </w:rPr>
        <w:t>uchun</w:t>
      </w:r>
      <w:proofErr w:type="spellEnd"/>
      <w:r w:rsidR="00A9524B" w:rsidRPr="002A6D65">
        <w:rPr>
          <w:color w:val="595959"/>
          <w:sz w:val="15"/>
          <w:szCs w:val="15"/>
          <w:lang w:val="en-US"/>
        </w:rPr>
        <w:t xml:space="preserve">: </w:t>
      </w:r>
      <w:proofErr w:type="spellStart"/>
      <w:r w:rsidR="00A9524B" w:rsidRPr="002A6D65">
        <w:rPr>
          <w:color w:val="595959"/>
          <w:sz w:val="15"/>
          <w:szCs w:val="15"/>
          <w:lang w:val="en-US"/>
        </w:rPr>
        <w:t>bepul</w:t>
      </w:r>
      <w:proofErr w:type="spellEnd"/>
    </w:p>
    <w:sectPr w:rsidR="007E1587" w:rsidRPr="002A6D65">
      <w:headerReference w:type="default" r:id="rId7"/>
      <w:footerReference w:type="default" r:id="rId8"/>
      <w:pgSz w:w="11906" w:h="16838"/>
      <w:pgMar w:top="0" w:right="560" w:bottom="0" w:left="5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AA05D" w14:textId="77777777" w:rsidR="00BF291F" w:rsidRDefault="00BF291F">
      <w:r>
        <w:separator/>
      </w:r>
    </w:p>
  </w:endnote>
  <w:endnote w:type="continuationSeparator" w:id="0">
    <w:p w14:paraId="78FBF5A8" w14:textId="77777777" w:rsidR="00BF291F" w:rsidRDefault="00BF2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60"/>
      <w:gridCol w:w="4411"/>
      <w:gridCol w:w="5415"/>
    </w:tblGrid>
    <w:tr w:rsidR="007E1587" w14:paraId="16A33BAE" w14:textId="77777777">
      <w:tc>
        <w:tcPr>
          <w:tcW w:w="8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2E7D4F"/>
          <w:tcMar>
            <w:top w:w="260" w:type="dxa"/>
            <w:left w:w="0" w:type="dxa"/>
            <w:bottom w:w="260" w:type="dxa"/>
            <w:right w:w="120" w:type="dxa"/>
          </w:tcMar>
          <w:vAlign w:val="center"/>
        </w:tcPr>
        <w:p w14:paraId="16A33BA9" w14:textId="77777777" w:rsidR="007E1587" w:rsidRDefault="00A9524B">
          <w:r>
            <w:rPr>
              <w:noProof/>
            </w:rPr>
            <w:drawing>
              <wp:inline distT="0" distB="0" distL="0" distR="0" wp14:anchorId="16A33BB1" wp14:editId="16A33BB2">
                <wp:extent cx="533400" cy="533400"/>
                <wp:effectExtent l="0" t="0" r="0" b="0"/>
                <wp:docPr id="1343011443" name="Рисунок 13430114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3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2E7D4F"/>
          <w:tcMar>
            <w:top w:w="260" w:type="dxa"/>
            <w:left w:w="0" w:type="dxa"/>
            <w:bottom w:w="260" w:type="dxa"/>
            <w:right w:w="200" w:type="dxa"/>
          </w:tcMar>
          <w:vAlign w:val="center"/>
        </w:tcPr>
        <w:p w14:paraId="16A33BAA" w14:textId="77777777" w:rsidR="007E1587" w:rsidRPr="00C74F39" w:rsidRDefault="00A9524B">
          <w:pPr>
            <w:spacing w:after="30"/>
            <w:rPr>
              <w:lang w:val="en-US"/>
            </w:rPr>
          </w:pPr>
          <w:r w:rsidRPr="00C74F39">
            <w:rPr>
              <w:b/>
              <w:bCs/>
              <w:color w:val="FFFFFF"/>
              <w:sz w:val="19"/>
              <w:szCs w:val="19"/>
              <w:lang w:val="en-US"/>
            </w:rPr>
            <w:t xml:space="preserve">Mobil </w:t>
          </w:r>
          <w:proofErr w:type="spellStart"/>
          <w:r w:rsidRPr="00C74F39">
            <w:rPr>
              <w:b/>
              <w:bCs/>
              <w:color w:val="FFFFFF"/>
              <w:sz w:val="19"/>
              <w:szCs w:val="19"/>
              <w:lang w:val="en-US"/>
            </w:rPr>
            <w:t>ilova</w:t>
          </w:r>
          <w:proofErr w:type="spellEnd"/>
        </w:p>
        <w:p w14:paraId="16A33BAB" w14:textId="77777777" w:rsidR="007E1587" w:rsidRPr="00C74F39" w:rsidRDefault="00A9524B">
          <w:pPr>
            <w:rPr>
              <w:lang w:val="en-US"/>
            </w:rPr>
          </w:pPr>
          <w:r w:rsidRPr="00C74F39">
            <w:rPr>
              <w:color w:val="E8F5EE"/>
              <w:sz w:val="14"/>
              <w:szCs w:val="14"/>
              <w:lang w:val="en-US"/>
            </w:rPr>
            <w:t>QR-</w:t>
          </w:r>
          <w:proofErr w:type="spellStart"/>
          <w:r w:rsidRPr="00C74F39">
            <w:rPr>
              <w:color w:val="E8F5EE"/>
              <w:sz w:val="14"/>
              <w:szCs w:val="14"/>
              <w:lang w:val="en-US"/>
            </w:rPr>
            <w:t>kodni</w:t>
          </w:r>
          <w:proofErr w:type="spellEnd"/>
          <w:r w:rsidRPr="00C74F39">
            <w:rPr>
              <w:color w:val="E8F5EE"/>
              <w:sz w:val="14"/>
              <w:szCs w:val="14"/>
              <w:lang w:val="en-US"/>
            </w:rPr>
            <w:t xml:space="preserve"> </w:t>
          </w:r>
          <w:proofErr w:type="spellStart"/>
          <w:r w:rsidRPr="00C74F39">
            <w:rPr>
              <w:color w:val="E8F5EE"/>
              <w:sz w:val="14"/>
              <w:szCs w:val="14"/>
              <w:lang w:val="en-US"/>
            </w:rPr>
            <w:t>skanerlab</w:t>
          </w:r>
          <w:proofErr w:type="spellEnd"/>
          <w:r w:rsidRPr="00C74F39">
            <w:rPr>
              <w:color w:val="E8F5EE"/>
              <w:sz w:val="14"/>
              <w:szCs w:val="14"/>
              <w:lang w:val="en-US"/>
            </w:rPr>
            <w:t xml:space="preserve"> </w:t>
          </w:r>
          <w:proofErr w:type="spellStart"/>
          <w:r w:rsidRPr="00C74F39">
            <w:rPr>
              <w:color w:val="E8F5EE"/>
              <w:sz w:val="14"/>
              <w:szCs w:val="14"/>
              <w:lang w:val="en-US"/>
            </w:rPr>
            <w:t>yuklab</w:t>
          </w:r>
          <w:proofErr w:type="spellEnd"/>
          <w:r w:rsidRPr="00C74F39">
            <w:rPr>
              <w:color w:val="E8F5EE"/>
              <w:sz w:val="14"/>
              <w:szCs w:val="14"/>
              <w:lang w:val="en-US"/>
            </w:rPr>
            <w:t xml:space="preserve"> </w:t>
          </w:r>
          <w:proofErr w:type="spellStart"/>
          <w:r w:rsidRPr="00C74F39">
            <w:rPr>
              <w:color w:val="E8F5EE"/>
              <w:sz w:val="14"/>
              <w:szCs w:val="14"/>
              <w:lang w:val="en-US"/>
            </w:rPr>
            <w:t>oling</w:t>
          </w:r>
          <w:proofErr w:type="spellEnd"/>
          <w:r w:rsidRPr="00C74F39">
            <w:rPr>
              <w:color w:val="E8F5EE"/>
              <w:sz w:val="14"/>
              <w:szCs w:val="14"/>
              <w:lang w:val="en-US"/>
            </w:rPr>
            <w:t xml:space="preserve">. </w:t>
          </w:r>
          <w:proofErr w:type="spellStart"/>
          <w:r w:rsidRPr="00C74F39">
            <w:rPr>
              <w:color w:val="E8F5EE"/>
              <w:sz w:val="14"/>
              <w:szCs w:val="14"/>
              <w:lang w:val="en-US"/>
            </w:rPr>
            <w:t>To'lovlar</w:t>
          </w:r>
          <w:proofErr w:type="spellEnd"/>
          <w:r w:rsidRPr="00C74F39">
            <w:rPr>
              <w:color w:val="E8F5EE"/>
              <w:sz w:val="14"/>
              <w:szCs w:val="14"/>
              <w:lang w:val="en-US"/>
            </w:rPr>
            <w:t xml:space="preserve"> </w:t>
          </w:r>
          <w:proofErr w:type="spellStart"/>
          <w:r w:rsidRPr="00C74F39">
            <w:rPr>
              <w:color w:val="E8F5EE"/>
              <w:sz w:val="14"/>
              <w:szCs w:val="14"/>
              <w:lang w:val="en-US"/>
            </w:rPr>
            <w:t>va</w:t>
          </w:r>
          <w:proofErr w:type="spellEnd"/>
          <w:r w:rsidRPr="00C74F39">
            <w:rPr>
              <w:color w:val="E8F5EE"/>
              <w:sz w:val="14"/>
              <w:szCs w:val="14"/>
              <w:lang w:val="en-US"/>
            </w:rPr>
            <w:t xml:space="preserve"> </w:t>
          </w:r>
          <w:proofErr w:type="spellStart"/>
          <w:r w:rsidRPr="00C74F39">
            <w:rPr>
              <w:color w:val="E8F5EE"/>
              <w:sz w:val="14"/>
              <w:szCs w:val="14"/>
              <w:lang w:val="en-US"/>
            </w:rPr>
            <w:t>o'tkazmalar</w:t>
          </w:r>
          <w:proofErr w:type="spellEnd"/>
          <w:r w:rsidRPr="00C74F39">
            <w:rPr>
              <w:color w:val="E8F5EE"/>
              <w:sz w:val="14"/>
              <w:szCs w:val="14"/>
              <w:lang w:val="en-US"/>
            </w:rPr>
            <w:t xml:space="preserve"> </w:t>
          </w:r>
          <w:proofErr w:type="spellStart"/>
          <w:r w:rsidRPr="00C74F39">
            <w:rPr>
              <w:color w:val="E8F5EE"/>
              <w:sz w:val="14"/>
              <w:szCs w:val="14"/>
              <w:lang w:val="en-US"/>
            </w:rPr>
            <w:t>haqida</w:t>
          </w:r>
          <w:proofErr w:type="spellEnd"/>
          <w:r w:rsidRPr="00C74F39">
            <w:rPr>
              <w:color w:val="E8F5EE"/>
              <w:sz w:val="14"/>
              <w:szCs w:val="14"/>
              <w:lang w:val="en-US"/>
            </w:rPr>
            <w:t xml:space="preserve"> </w:t>
          </w:r>
          <w:proofErr w:type="spellStart"/>
          <w:r w:rsidRPr="00C74F39">
            <w:rPr>
              <w:color w:val="E8F5EE"/>
              <w:sz w:val="14"/>
              <w:szCs w:val="14"/>
              <w:lang w:val="en-US"/>
            </w:rPr>
            <w:t>ma'lumot</w:t>
          </w:r>
          <w:proofErr w:type="spellEnd"/>
          <w:r w:rsidRPr="00C74F39">
            <w:rPr>
              <w:color w:val="E8F5EE"/>
              <w:sz w:val="14"/>
              <w:szCs w:val="14"/>
              <w:lang w:val="en-US"/>
            </w:rPr>
            <w:t xml:space="preserve">, </w:t>
          </w:r>
          <w:proofErr w:type="spellStart"/>
          <w:r w:rsidRPr="00C74F39">
            <w:rPr>
              <w:color w:val="E8F5EE"/>
              <w:sz w:val="14"/>
              <w:szCs w:val="14"/>
              <w:lang w:val="en-US"/>
            </w:rPr>
            <w:t>xaridlar</w:t>
          </w:r>
          <w:proofErr w:type="spellEnd"/>
          <w:r w:rsidRPr="00C74F39">
            <w:rPr>
              <w:color w:val="E8F5EE"/>
              <w:sz w:val="14"/>
              <w:szCs w:val="14"/>
              <w:lang w:val="en-US"/>
            </w:rPr>
            <w:t xml:space="preserve"> </w:t>
          </w:r>
          <w:proofErr w:type="spellStart"/>
          <w:r w:rsidRPr="00C74F39">
            <w:rPr>
              <w:color w:val="E8F5EE"/>
              <w:sz w:val="14"/>
              <w:szCs w:val="14"/>
              <w:lang w:val="en-US"/>
            </w:rPr>
            <w:t>tarixi</w:t>
          </w:r>
          <w:proofErr w:type="spellEnd"/>
          <w:r w:rsidRPr="00C74F39">
            <w:rPr>
              <w:color w:val="E8F5EE"/>
              <w:sz w:val="14"/>
              <w:szCs w:val="14"/>
              <w:lang w:val="en-US"/>
            </w:rPr>
            <w:t xml:space="preserve">, </w:t>
          </w:r>
          <w:proofErr w:type="spellStart"/>
          <w:r w:rsidRPr="00C74F39">
            <w:rPr>
              <w:color w:val="E8F5EE"/>
              <w:sz w:val="14"/>
              <w:szCs w:val="14"/>
              <w:lang w:val="en-US"/>
            </w:rPr>
            <w:t>moliyaga</w:t>
          </w:r>
          <w:proofErr w:type="spellEnd"/>
          <w:r w:rsidRPr="00C74F39">
            <w:rPr>
              <w:color w:val="E8F5EE"/>
              <w:sz w:val="14"/>
              <w:szCs w:val="14"/>
              <w:lang w:val="en-US"/>
            </w:rPr>
            <w:t xml:space="preserve"> 24/7 </w:t>
          </w:r>
          <w:proofErr w:type="spellStart"/>
          <w:r w:rsidRPr="00C74F39">
            <w:rPr>
              <w:color w:val="E8F5EE"/>
              <w:sz w:val="14"/>
              <w:szCs w:val="14"/>
              <w:lang w:val="en-US"/>
            </w:rPr>
            <w:t>kirish</w:t>
          </w:r>
          <w:proofErr w:type="spellEnd"/>
        </w:p>
      </w:tc>
      <w:tc>
        <w:tcPr>
          <w:tcW w:w="5493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2E7D4F"/>
          <w:tcMar>
            <w:top w:w="260" w:type="dxa"/>
            <w:left w:w="200" w:type="dxa"/>
            <w:bottom w:w="260" w:type="dxa"/>
            <w:right w:w="0" w:type="dxa"/>
          </w:tcMar>
          <w:vAlign w:val="center"/>
        </w:tcPr>
        <w:p w14:paraId="16A33BAC" w14:textId="77777777" w:rsidR="007E1587" w:rsidRDefault="00A9524B">
          <w:pPr>
            <w:jc w:val="right"/>
          </w:pPr>
          <w:r>
            <w:rPr>
              <w:b/>
              <w:bCs/>
              <w:color w:val="FFFFFF"/>
              <w:sz w:val="19"/>
              <w:szCs w:val="19"/>
            </w:rPr>
            <w:t>+998 (78) 150-11-22</w:t>
          </w:r>
        </w:p>
        <w:p w14:paraId="16A33BAD" w14:textId="77777777" w:rsidR="007E1587" w:rsidRDefault="00A9524B">
          <w:pPr>
            <w:jc w:val="right"/>
          </w:pPr>
          <w:r>
            <w:rPr>
              <w:b/>
              <w:bCs/>
              <w:color w:val="FFFFFF"/>
              <w:sz w:val="19"/>
              <w:szCs w:val="19"/>
            </w:rPr>
            <w:t>info@ipotekabank.uz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4DB73" w14:textId="77777777" w:rsidR="00BF291F" w:rsidRDefault="00BF291F">
      <w:r>
        <w:separator/>
      </w:r>
    </w:p>
  </w:footnote>
  <w:footnote w:type="continuationSeparator" w:id="0">
    <w:p w14:paraId="7BD2C02F" w14:textId="77777777" w:rsidR="00BF291F" w:rsidRDefault="00BF2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486"/>
      <w:gridCol w:w="4300"/>
    </w:tblGrid>
    <w:tr w:rsidR="007E1587" w14:paraId="16A33BA8" w14:textId="77777777">
      <w:tc>
        <w:tcPr>
          <w:tcW w:w="6486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300" w:type="dxa"/>
            <w:left w:w="0" w:type="dxa"/>
            <w:bottom w:w="300" w:type="dxa"/>
            <w:right w:w="200" w:type="dxa"/>
          </w:tcMar>
          <w:vAlign w:val="center"/>
        </w:tcPr>
        <w:p w14:paraId="16A33BA5" w14:textId="4EF294DB" w:rsidR="007E1587" w:rsidRDefault="00A9524B">
          <w:pPr>
            <w:spacing w:after="60"/>
          </w:pPr>
          <w:r>
            <w:rPr>
              <w:b/>
              <w:bCs/>
              <w:sz w:val="36"/>
              <w:szCs w:val="36"/>
            </w:rPr>
            <w:t xml:space="preserve"> </w:t>
          </w:r>
          <w:r w:rsidR="003D071E">
            <w:rPr>
              <w:b/>
              <w:bCs/>
              <w:sz w:val="36"/>
              <w:szCs w:val="36"/>
              <w:lang w:val="en-US"/>
            </w:rPr>
            <w:t xml:space="preserve">TALABA </w:t>
          </w:r>
          <w:r>
            <w:rPr>
              <w:b/>
              <w:bCs/>
              <w:sz w:val="36"/>
              <w:szCs w:val="36"/>
            </w:rPr>
            <w:t>KARTA</w:t>
          </w:r>
        </w:p>
        <w:p w14:paraId="16A33BA6" w14:textId="77777777" w:rsidR="007E1587" w:rsidRDefault="00A9524B">
          <w:proofErr w:type="spellStart"/>
          <w:r>
            <w:rPr>
              <w:color w:val="595959"/>
              <w:sz w:val="19"/>
              <w:szCs w:val="19"/>
            </w:rPr>
            <w:t>Tariflardan</w:t>
          </w:r>
          <w:proofErr w:type="spellEnd"/>
          <w:r>
            <w:rPr>
              <w:color w:val="595959"/>
              <w:sz w:val="19"/>
              <w:szCs w:val="19"/>
            </w:rPr>
            <w:t xml:space="preserve"> parcha¹</w:t>
          </w:r>
        </w:p>
      </w:tc>
      <w:tc>
        <w:tcPr>
          <w:tcW w:w="43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2E7D4F"/>
          <w:tcMar>
            <w:top w:w="300" w:type="dxa"/>
            <w:left w:w="360" w:type="dxa"/>
            <w:bottom w:w="300" w:type="dxa"/>
            <w:right w:w="360" w:type="dxa"/>
          </w:tcMar>
          <w:vAlign w:val="center"/>
        </w:tcPr>
        <w:p w14:paraId="16A33BA7" w14:textId="77777777" w:rsidR="007E1587" w:rsidRDefault="00A9524B">
          <w:pPr>
            <w:jc w:val="center"/>
          </w:pPr>
          <w:r>
            <w:rPr>
              <w:noProof/>
            </w:rPr>
            <w:drawing>
              <wp:inline distT="0" distB="0" distL="0" distR="0" wp14:anchorId="16A33BAF" wp14:editId="16A33BB0">
                <wp:extent cx="2047875" cy="5143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6452B"/>
    <w:multiLevelType w:val="hybridMultilevel"/>
    <w:tmpl w:val="8506A508"/>
    <w:lvl w:ilvl="0" w:tplc="934C7382">
      <w:start w:val="1"/>
      <w:numFmt w:val="bullet"/>
      <w:lvlText w:val="●"/>
      <w:lvlJc w:val="left"/>
      <w:pPr>
        <w:ind w:left="720" w:hanging="360"/>
      </w:pPr>
    </w:lvl>
    <w:lvl w:ilvl="1" w:tplc="DC925FC8">
      <w:start w:val="1"/>
      <w:numFmt w:val="bullet"/>
      <w:lvlText w:val="○"/>
      <w:lvlJc w:val="left"/>
      <w:pPr>
        <w:ind w:left="1440" w:hanging="360"/>
      </w:pPr>
    </w:lvl>
    <w:lvl w:ilvl="2" w:tplc="0100AE2A">
      <w:start w:val="1"/>
      <w:numFmt w:val="bullet"/>
      <w:lvlText w:val="■"/>
      <w:lvlJc w:val="left"/>
      <w:pPr>
        <w:ind w:left="2160" w:hanging="360"/>
      </w:pPr>
    </w:lvl>
    <w:lvl w:ilvl="3" w:tplc="EFA07FD4">
      <w:start w:val="1"/>
      <w:numFmt w:val="bullet"/>
      <w:lvlText w:val="●"/>
      <w:lvlJc w:val="left"/>
      <w:pPr>
        <w:ind w:left="2880" w:hanging="360"/>
      </w:pPr>
    </w:lvl>
    <w:lvl w:ilvl="4" w:tplc="90243022">
      <w:start w:val="1"/>
      <w:numFmt w:val="bullet"/>
      <w:lvlText w:val="○"/>
      <w:lvlJc w:val="left"/>
      <w:pPr>
        <w:ind w:left="3600" w:hanging="360"/>
      </w:pPr>
    </w:lvl>
    <w:lvl w:ilvl="5" w:tplc="DDE89B44">
      <w:start w:val="1"/>
      <w:numFmt w:val="bullet"/>
      <w:lvlText w:val="■"/>
      <w:lvlJc w:val="left"/>
      <w:pPr>
        <w:ind w:left="4320" w:hanging="360"/>
      </w:pPr>
    </w:lvl>
    <w:lvl w:ilvl="6" w:tplc="F18ACB3E">
      <w:start w:val="1"/>
      <w:numFmt w:val="bullet"/>
      <w:lvlText w:val="●"/>
      <w:lvlJc w:val="left"/>
      <w:pPr>
        <w:ind w:left="5040" w:hanging="360"/>
      </w:pPr>
    </w:lvl>
    <w:lvl w:ilvl="7" w:tplc="962693EE">
      <w:start w:val="1"/>
      <w:numFmt w:val="bullet"/>
      <w:lvlText w:val="●"/>
      <w:lvlJc w:val="left"/>
      <w:pPr>
        <w:ind w:left="5760" w:hanging="360"/>
      </w:pPr>
    </w:lvl>
    <w:lvl w:ilvl="8" w:tplc="A208ABAA">
      <w:start w:val="1"/>
      <w:numFmt w:val="bullet"/>
      <w:lvlText w:val="●"/>
      <w:lvlJc w:val="left"/>
      <w:pPr>
        <w:ind w:left="6480" w:hanging="360"/>
      </w:pPr>
    </w:lvl>
  </w:abstractNum>
  <w:num w:numId="1" w16cid:durableId="15015083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587"/>
    <w:rsid w:val="002509D5"/>
    <w:rsid w:val="002A6D65"/>
    <w:rsid w:val="003D071E"/>
    <w:rsid w:val="004C0304"/>
    <w:rsid w:val="007E1587"/>
    <w:rsid w:val="00A9524B"/>
    <w:rsid w:val="00AE7D9A"/>
    <w:rsid w:val="00AF3BE7"/>
    <w:rsid w:val="00BF291F"/>
    <w:rsid w:val="00C74F39"/>
    <w:rsid w:val="00E63917"/>
    <w:rsid w:val="00FB43A4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33B49"/>
  <w15:docId w15:val="{05727155-7C99-4C06-A208-CA494880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1"/>
        <w:szCs w:val="21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3D071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D071E"/>
  </w:style>
  <w:style w:type="paragraph" w:styleId="ae">
    <w:name w:val="footer"/>
    <w:basedOn w:val="a"/>
    <w:link w:val="af"/>
    <w:uiPriority w:val="99"/>
    <w:unhideWhenUsed/>
    <w:rsid w:val="003D071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D0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Feruza R. Musaeva</cp:lastModifiedBy>
  <cp:revision>9</cp:revision>
  <dcterms:created xsi:type="dcterms:W3CDTF">2026-06-16T10:13:00Z</dcterms:created>
  <dcterms:modified xsi:type="dcterms:W3CDTF">2026-06-16T10:29:00Z</dcterms:modified>
</cp:coreProperties>
</file>