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462"/>
        <w:tblW w:w="9918" w:type="dxa"/>
        <w:tblLook w:val="04A0" w:firstRow="1" w:lastRow="0" w:firstColumn="1" w:lastColumn="0" w:noHBand="0" w:noVBand="1"/>
      </w:tblPr>
      <w:tblGrid>
        <w:gridCol w:w="480"/>
        <w:gridCol w:w="2460"/>
        <w:gridCol w:w="6978"/>
      </w:tblGrid>
      <w:tr w:rsidR="0071176E" w:rsidRPr="00100C73" w14:paraId="01C70407" w14:textId="77777777" w:rsidTr="0071176E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00"/>
            <w:vAlign w:val="center"/>
            <w:hideMark/>
          </w:tcPr>
          <w:p w14:paraId="5205C9B3" w14:textId="77777777" w:rsidR="0071176E" w:rsidRPr="00100C73" w:rsidRDefault="0071176E" w:rsidP="00711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00C7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id-ID" w:eastAsia="ru-RU"/>
                <w14:ligatures w14:val="none"/>
              </w:rPr>
              <w:t> </w:t>
            </w:r>
          </w:p>
        </w:tc>
        <w:tc>
          <w:tcPr>
            <w:tcW w:w="9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00"/>
            <w:vAlign w:val="center"/>
            <w:hideMark/>
          </w:tcPr>
          <w:p w14:paraId="4317C400" w14:textId="77777777" w:rsidR="0071176E" w:rsidRPr="00100C73" w:rsidRDefault="0071176E" w:rsidP="007117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:lang w:eastAsia="ru-RU"/>
                <w14:ligatures w14:val="none"/>
              </w:rPr>
            </w:pPr>
            <w:r w:rsidRPr="00100C7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22"/>
                <w:lang w:val="id-ID" w:eastAsia="ru-RU"/>
                <w14:ligatures w14:val="none"/>
              </w:rPr>
              <w:t>Основные условия вклада</w:t>
            </w:r>
          </w:p>
        </w:tc>
      </w:tr>
      <w:tr w:rsidR="0071176E" w:rsidRPr="00100C73" w14:paraId="17EC5F30" w14:textId="77777777" w:rsidTr="0071176E">
        <w:trPr>
          <w:trHeight w:val="79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F233B8" w14:textId="77777777" w:rsidR="0071176E" w:rsidRPr="00100C73" w:rsidRDefault="0071176E" w:rsidP="00711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00C73">
              <w:rPr>
                <w:rFonts w:ascii="Arial" w:eastAsia="Times New Roman" w:hAnsi="Arial" w:cs="Arial"/>
                <w:color w:val="000000"/>
                <w:spacing w:val="-10"/>
                <w:w w:val="105"/>
                <w:kern w:val="0"/>
                <w:sz w:val="22"/>
                <w:szCs w:val="22"/>
                <w:lang w:val="id-ID" w:eastAsia="ru-RU"/>
                <w14:ligatures w14:val="none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B6F602" w14:textId="77777777" w:rsidR="0071176E" w:rsidRPr="00100C73" w:rsidRDefault="0071176E" w:rsidP="00711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00C73">
              <w:rPr>
                <w:rFonts w:ascii="Arial" w:eastAsia="Times New Roman" w:hAnsi="Arial" w:cs="Arial"/>
                <w:color w:val="000000"/>
                <w:w w:val="105"/>
                <w:kern w:val="0"/>
                <w:sz w:val="22"/>
                <w:szCs w:val="22"/>
                <w:lang w:val="id-ID" w:eastAsia="ru-RU"/>
                <w14:ligatures w14:val="none"/>
              </w:rPr>
              <w:t>Наименование вклада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08853E" w14:textId="77777777" w:rsidR="0071176E" w:rsidRPr="00100C73" w:rsidRDefault="0071176E" w:rsidP="00711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00C73">
              <w:rPr>
                <w:rFonts w:ascii="Arial" w:eastAsia="Times New Roman" w:hAnsi="Arial" w:cs="Arial"/>
                <w:color w:val="000000"/>
                <w:spacing w:val="-2"/>
                <w:w w:val="105"/>
                <w:kern w:val="0"/>
                <w:sz w:val="22"/>
                <w:szCs w:val="22"/>
                <w:lang w:val="id-ID" w:eastAsia="ru-RU"/>
                <w14:ligatures w14:val="none"/>
              </w:rPr>
              <w:t>Накопительный счет</w:t>
            </w:r>
          </w:p>
        </w:tc>
      </w:tr>
      <w:tr w:rsidR="0071176E" w:rsidRPr="00100C73" w14:paraId="33BF8567" w14:textId="77777777" w:rsidTr="0071176E">
        <w:trPr>
          <w:trHeight w:val="6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0C68BC" w14:textId="77777777" w:rsidR="0071176E" w:rsidRPr="00100C73" w:rsidRDefault="0071176E" w:rsidP="00711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00C73">
              <w:rPr>
                <w:rFonts w:ascii="Arial" w:eastAsia="Times New Roman" w:hAnsi="Arial" w:cs="Arial"/>
                <w:color w:val="000000"/>
                <w:spacing w:val="-10"/>
                <w:w w:val="105"/>
                <w:kern w:val="0"/>
                <w:sz w:val="22"/>
                <w:szCs w:val="22"/>
                <w:lang w:val="id-ID" w:eastAsia="ru-RU"/>
                <w14:ligatures w14:val="none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1AEC43" w14:textId="77777777" w:rsidR="0071176E" w:rsidRPr="00100C73" w:rsidRDefault="0071176E" w:rsidP="00711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00C73">
              <w:rPr>
                <w:rFonts w:ascii="Arial" w:eastAsia="Times New Roman" w:hAnsi="Arial" w:cs="Arial"/>
                <w:color w:val="000000"/>
                <w:w w:val="105"/>
                <w:kern w:val="0"/>
                <w:sz w:val="22"/>
                <w:szCs w:val="22"/>
                <w:lang w:val="id-ID" w:eastAsia="ru-RU"/>
                <w14:ligatures w14:val="none"/>
              </w:rPr>
              <w:t>Объект оформления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E67266" w14:textId="77777777" w:rsidR="0071176E" w:rsidRPr="00100C73" w:rsidRDefault="0071176E" w:rsidP="00711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00C73">
              <w:rPr>
                <w:rFonts w:ascii="Arial" w:eastAsia="Times New Roman" w:hAnsi="Arial" w:cs="Arial"/>
                <w:color w:val="000000"/>
                <w:w w:val="105"/>
                <w:kern w:val="0"/>
                <w:sz w:val="22"/>
                <w:szCs w:val="22"/>
                <w:lang w:val="id-ID" w:eastAsia="ru-RU"/>
                <w14:ligatures w14:val="none"/>
              </w:rPr>
              <w:t>Денежные средства принимаются через мобильное приложение “Ipoteka-Retail” и розничные кассы, в наличной и безналичной форме</w:t>
            </w:r>
          </w:p>
        </w:tc>
      </w:tr>
      <w:tr w:rsidR="0071176E" w:rsidRPr="00100C73" w14:paraId="61B257C1" w14:textId="77777777" w:rsidTr="0071176E">
        <w:trPr>
          <w:trHeight w:val="6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6D8BCB" w14:textId="77777777" w:rsidR="0071176E" w:rsidRPr="00100C73" w:rsidRDefault="0071176E" w:rsidP="00711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00C73">
              <w:rPr>
                <w:rFonts w:ascii="Arial" w:eastAsia="Times New Roman" w:hAnsi="Arial" w:cs="Arial"/>
                <w:color w:val="000000"/>
                <w:spacing w:val="-10"/>
                <w:w w:val="105"/>
                <w:kern w:val="0"/>
                <w:sz w:val="22"/>
                <w:szCs w:val="22"/>
                <w:lang w:val="id-ID" w:eastAsia="ru-RU"/>
                <w14:ligatures w14:val="none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98E09B" w14:textId="77777777" w:rsidR="0071176E" w:rsidRPr="00100C73" w:rsidRDefault="0071176E" w:rsidP="00711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00C73">
              <w:rPr>
                <w:rFonts w:ascii="Arial" w:eastAsia="Times New Roman" w:hAnsi="Arial" w:cs="Arial"/>
                <w:color w:val="000000"/>
                <w:w w:val="105"/>
                <w:kern w:val="0"/>
                <w:sz w:val="22"/>
                <w:szCs w:val="22"/>
                <w:lang w:val="id-ID" w:eastAsia="ru-RU"/>
                <w14:ligatures w14:val="none"/>
              </w:rPr>
              <w:t>Дата приема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ED8FCD" w14:textId="77777777" w:rsidR="0071176E" w:rsidRPr="00100C73" w:rsidRDefault="0071176E" w:rsidP="00711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00C73">
              <w:rPr>
                <w:rFonts w:ascii="Arial" w:eastAsia="Times New Roman" w:hAnsi="Arial" w:cs="Arial"/>
                <w:color w:val="000000"/>
                <w:w w:val="105"/>
                <w:kern w:val="0"/>
                <w:sz w:val="22"/>
                <w:szCs w:val="22"/>
                <w:lang w:val="id-ID" w:eastAsia="ru-RU"/>
                <w14:ligatures w14:val="none"/>
              </w:rPr>
              <w:t>С 18 апреля 2025 года</w:t>
            </w:r>
          </w:p>
        </w:tc>
      </w:tr>
      <w:tr w:rsidR="0071176E" w:rsidRPr="00100C73" w14:paraId="4AB6D4A9" w14:textId="77777777" w:rsidTr="0071176E">
        <w:trPr>
          <w:trHeight w:val="4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DD6E5E" w14:textId="77777777" w:rsidR="0071176E" w:rsidRPr="00100C73" w:rsidRDefault="0071176E" w:rsidP="00711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00C73">
              <w:rPr>
                <w:rFonts w:ascii="Arial" w:eastAsia="Times New Roman" w:hAnsi="Arial" w:cs="Arial"/>
                <w:color w:val="000000"/>
                <w:spacing w:val="-10"/>
                <w:w w:val="105"/>
                <w:kern w:val="0"/>
                <w:sz w:val="22"/>
                <w:szCs w:val="22"/>
                <w:lang w:val="id-ID" w:eastAsia="ru-RU"/>
                <w14:ligatures w14:val="none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FCB29" w14:textId="77777777" w:rsidR="0071176E" w:rsidRPr="00100C73" w:rsidRDefault="0071176E" w:rsidP="00711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00C73">
              <w:rPr>
                <w:rFonts w:ascii="Arial" w:eastAsia="Times New Roman" w:hAnsi="Arial" w:cs="Arial"/>
                <w:color w:val="000000"/>
                <w:w w:val="105"/>
                <w:kern w:val="0"/>
                <w:sz w:val="22"/>
                <w:szCs w:val="22"/>
                <w:lang w:val="id-ID" w:eastAsia="ru-RU"/>
                <w14:ligatures w14:val="none"/>
              </w:rPr>
              <w:t>Срок вклада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1DAE2" w14:textId="77777777" w:rsidR="0071176E" w:rsidRPr="00100C73" w:rsidRDefault="0071176E" w:rsidP="00711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00C73">
              <w:rPr>
                <w:rFonts w:ascii="Arial" w:eastAsia="Times New Roman" w:hAnsi="Arial" w:cs="Arial"/>
                <w:color w:val="000000"/>
                <w:spacing w:val="-2"/>
                <w:w w:val="105"/>
                <w:kern w:val="0"/>
                <w:sz w:val="22"/>
                <w:szCs w:val="22"/>
                <w:lang w:val="id-ID" w:eastAsia="ru-RU"/>
                <w14:ligatures w14:val="none"/>
              </w:rPr>
              <w:t>Бессрочный</w:t>
            </w:r>
          </w:p>
        </w:tc>
      </w:tr>
      <w:tr w:rsidR="0071176E" w:rsidRPr="00100C73" w14:paraId="6A6B532A" w14:textId="77777777" w:rsidTr="0071176E">
        <w:trPr>
          <w:trHeight w:val="4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0938F4" w14:textId="77777777" w:rsidR="0071176E" w:rsidRPr="00100C73" w:rsidRDefault="0071176E" w:rsidP="00711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00C73">
              <w:rPr>
                <w:rFonts w:ascii="Arial" w:eastAsia="Times New Roman" w:hAnsi="Arial" w:cs="Arial"/>
                <w:color w:val="000000"/>
                <w:spacing w:val="-10"/>
                <w:w w:val="105"/>
                <w:kern w:val="0"/>
                <w:sz w:val="22"/>
                <w:szCs w:val="22"/>
                <w:lang w:val="id-ID" w:eastAsia="ru-RU"/>
                <w14:ligatures w14:val="none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DAC626" w14:textId="77777777" w:rsidR="0071176E" w:rsidRPr="00100C73" w:rsidRDefault="0071176E" w:rsidP="00711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00C73">
              <w:rPr>
                <w:rFonts w:ascii="Arial" w:eastAsia="Times New Roman" w:hAnsi="Arial" w:cs="Arial"/>
                <w:color w:val="000000"/>
                <w:w w:val="105"/>
                <w:kern w:val="0"/>
                <w:sz w:val="22"/>
                <w:szCs w:val="22"/>
                <w:lang w:val="id-ID" w:eastAsia="ru-RU"/>
                <w14:ligatures w14:val="none"/>
              </w:rPr>
              <w:t>Годовая % ставка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F09405" w14:textId="77777777" w:rsidR="0071176E" w:rsidRPr="00100C73" w:rsidRDefault="0071176E" w:rsidP="00711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00C73">
              <w:rPr>
                <w:rFonts w:ascii="Arial" w:eastAsia="Times New Roman" w:hAnsi="Arial" w:cs="Arial"/>
                <w:color w:val="000000"/>
                <w:spacing w:val="-5"/>
                <w:w w:val="105"/>
                <w:kern w:val="0"/>
                <w:sz w:val="22"/>
                <w:szCs w:val="22"/>
                <w:lang w:val="id-ID" w:eastAsia="ru-RU"/>
                <w14:ligatures w14:val="none"/>
              </w:rPr>
              <w:t>16%</w:t>
            </w:r>
          </w:p>
        </w:tc>
      </w:tr>
      <w:tr w:rsidR="0071176E" w:rsidRPr="00100C73" w14:paraId="5DB49532" w14:textId="77777777" w:rsidTr="0071176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6259CF" w14:textId="77777777" w:rsidR="0071176E" w:rsidRPr="00100C73" w:rsidRDefault="0071176E" w:rsidP="00711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00C73">
              <w:rPr>
                <w:rFonts w:ascii="Arial" w:eastAsia="Times New Roman" w:hAnsi="Arial" w:cs="Arial"/>
                <w:color w:val="000000"/>
                <w:spacing w:val="-10"/>
                <w:w w:val="105"/>
                <w:kern w:val="0"/>
                <w:sz w:val="22"/>
                <w:szCs w:val="22"/>
                <w:lang w:val="id-ID" w:eastAsia="ru-RU"/>
                <w14:ligatures w14:val="none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1C3517" w14:textId="77777777" w:rsidR="0071176E" w:rsidRPr="00100C73" w:rsidRDefault="0071176E" w:rsidP="00711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00C73">
              <w:rPr>
                <w:rFonts w:ascii="Arial" w:eastAsia="Times New Roman" w:hAnsi="Arial" w:cs="Arial"/>
                <w:color w:val="000000"/>
                <w:w w:val="105"/>
                <w:kern w:val="0"/>
                <w:sz w:val="22"/>
                <w:szCs w:val="22"/>
                <w:lang w:val="id-ID" w:eastAsia="ru-RU"/>
                <w14:ligatures w14:val="none"/>
              </w:rPr>
              <w:t>Минимальная сумма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2D737F" w14:textId="77777777" w:rsidR="0071176E" w:rsidRPr="00100C73" w:rsidRDefault="0071176E" w:rsidP="00711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00C73">
              <w:rPr>
                <w:rFonts w:ascii="Arial" w:eastAsia="Times New Roman" w:hAnsi="Arial" w:cs="Arial"/>
                <w:color w:val="000000"/>
                <w:w w:val="105"/>
                <w:kern w:val="0"/>
                <w:sz w:val="22"/>
                <w:szCs w:val="22"/>
                <w:lang w:val="id-ID" w:eastAsia="ru-RU"/>
                <w14:ligatures w14:val="none"/>
              </w:rPr>
              <w:t>15 000 000 UZS</w:t>
            </w:r>
          </w:p>
        </w:tc>
      </w:tr>
      <w:tr w:rsidR="0071176E" w:rsidRPr="00100C73" w14:paraId="7BB4EDA1" w14:textId="77777777" w:rsidTr="0071176E">
        <w:trPr>
          <w:trHeight w:val="5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C89A2" w14:textId="77777777" w:rsidR="0071176E" w:rsidRPr="00100C73" w:rsidRDefault="0071176E" w:rsidP="00711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00C73">
              <w:rPr>
                <w:rFonts w:ascii="Arial" w:eastAsia="Times New Roman" w:hAnsi="Arial" w:cs="Arial"/>
                <w:color w:val="000000"/>
                <w:spacing w:val="-10"/>
                <w:w w:val="105"/>
                <w:kern w:val="0"/>
                <w:sz w:val="22"/>
                <w:szCs w:val="22"/>
                <w:lang w:val="id-ID" w:eastAsia="ru-RU"/>
                <w14:ligatures w14:val="none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C91054" w14:textId="77777777" w:rsidR="0071176E" w:rsidRPr="00100C73" w:rsidRDefault="0071176E" w:rsidP="00711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00C73">
              <w:rPr>
                <w:rFonts w:ascii="Arial" w:eastAsia="Times New Roman" w:hAnsi="Arial" w:cs="Arial"/>
                <w:color w:val="000000"/>
                <w:w w:val="105"/>
                <w:kern w:val="0"/>
                <w:sz w:val="22"/>
                <w:szCs w:val="22"/>
                <w:lang w:val="id-ID" w:eastAsia="ru-RU"/>
                <w14:ligatures w14:val="none"/>
              </w:rPr>
              <w:t>Пополнение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41F63" w14:textId="77777777" w:rsidR="0071176E" w:rsidRPr="00100C73" w:rsidRDefault="0071176E" w:rsidP="00711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00C73">
              <w:rPr>
                <w:rFonts w:ascii="Arial" w:eastAsia="Times New Roman" w:hAnsi="Arial" w:cs="Arial"/>
                <w:color w:val="000000"/>
                <w:spacing w:val="-2"/>
                <w:w w:val="105"/>
                <w:kern w:val="0"/>
                <w:sz w:val="22"/>
                <w:szCs w:val="22"/>
                <w:lang w:val="id-ID" w:eastAsia="ru-RU"/>
                <w14:ligatures w14:val="none"/>
              </w:rPr>
              <w:t>Есть</w:t>
            </w:r>
          </w:p>
        </w:tc>
      </w:tr>
      <w:tr w:rsidR="0071176E" w:rsidRPr="00100C73" w14:paraId="226BC850" w14:textId="77777777" w:rsidTr="0071176E">
        <w:trPr>
          <w:trHeight w:val="13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0D436E" w14:textId="77777777" w:rsidR="0071176E" w:rsidRPr="00100C73" w:rsidRDefault="0071176E" w:rsidP="00711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00C73">
              <w:rPr>
                <w:rFonts w:ascii="Arial" w:eastAsia="Times New Roman" w:hAnsi="Arial" w:cs="Arial"/>
                <w:color w:val="000000"/>
                <w:spacing w:val="-10"/>
                <w:w w:val="105"/>
                <w:kern w:val="0"/>
                <w:sz w:val="22"/>
                <w:szCs w:val="22"/>
                <w:lang w:val="id-ID" w:eastAsia="ru-RU"/>
                <w14:ligatures w14:val="none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0BC3D" w14:textId="77777777" w:rsidR="0071176E" w:rsidRPr="00100C73" w:rsidRDefault="0071176E" w:rsidP="00711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00C73">
              <w:rPr>
                <w:rFonts w:ascii="Arial" w:eastAsia="Times New Roman" w:hAnsi="Arial" w:cs="Arial"/>
                <w:color w:val="000000"/>
                <w:w w:val="105"/>
                <w:kern w:val="0"/>
                <w:sz w:val="22"/>
                <w:szCs w:val="22"/>
                <w:lang w:val="id-ID" w:eastAsia="ru-RU"/>
                <w14:ligatures w14:val="none"/>
              </w:rPr>
              <w:t>Порядок расчёта процентов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22B82" w14:textId="77777777" w:rsidR="0071176E" w:rsidRPr="00100C73" w:rsidRDefault="0071176E" w:rsidP="0071176E">
            <w:pPr>
              <w:spacing w:after="0" w:line="240" w:lineRule="auto"/>
              <w:ind w:left="62"/>
              <w:rPr>
                <w:rFonts w:ascii="Arial" w:eastAsia="Times New Roman" w:hAnsi="Arial" w:cs="Arial"/>
                <w:color w:val="000000"/>
                <w:w w:val="105"/>
                <w:kern w:val="0"/>
                <w:sz w:val="22"/>
                <w:szCs w:val="22"/>
                <w:lang w:val="id-ID" w:eastAsia="ru-RU"/>
                <w14:ligatures w14:val="none"/>
              </w:rPr>
            </w:pPr>
            <w:r w:rsidRPr="00100C73">
              <w:rPr>
                <w:rFonts w:ascii="Arial" w:eastAsia="Times New Roman" w:hAnsi="Arial" w:cs="Arial"/>
                <w:color w:val="000000"/>
                <w:w w:val="105"/>
                <w:kern w:val="0"/>
                <w:sz w:val="22"/>
                <w:szCs w:val="22"/>
                <w:lang w:val="id-ID" w:eastAsia="ru-RU"/>
                <w14:ligatures w14:val="none"/>
              </w:rPr>
              <w:t>– Проценты начисляются со следующего дня после поступления средств и за день до закрытия счёта;</w:t>
            </w:r>
            <w:r w:rsidRPr="00100C73">
              <w:rPr>
                <w:rFonts w:ascii="Arial" w:eastAsia="Times New Roman" w:hAnsi="Arial" w:cs="Arial"/>
                <w:color w:val="000000"/>
                <w:w w:val="105"/>
                <w:kern w:val="0"/>
                <w:sz w:val="22"/>
                <w:szCs w:val="22"/>
                <w:lang w:val="id-ID" w:eastAsia="ru-RU"/>
                <w14:ligatures w14:val="none"/>
              </w:rPr>
              <w:br/>
              <w:t>– Проценты начисляются со следующего дня после пополнения вклада.</w:t>
            </w:r>
          </w:p>
        </w:tc>
      </w:tr>
      <w:tr w:rsidR="0071176E" w:rsidRPr="00100C73" w14:paraId="25004D8B" w14:textId="77777777" w:rsidTr="0071176E">
        <w:trPr>
          <w:trHeight w:val="6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F06460" w14:textId="77777777" w:rsidR="0071176E" w:rsidRPr="00100C73" w:rsidRDefault="0071176E" w:rsidP="00711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00C73">
              <w:rPr>
                <w:rFonts w:ascii="Arial" w:eastAsia="Times New Roman" w:hAnsi="Arial" w:cs="Arial"/>
                <w:color w:val="000000"/>
                <w:spacing w:val="-10"/>
                <w:w w:val="105"/>
                <w:kern w:val="0"/>
                <w:sz w:val="22"/>
                <w:szCs w:val="22"/>
                <w:lang w:val="id-ID" w:eastAsia="ru-RU"/>
                <w14:ligatures w14:val="none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47755D" w14:textId="77777777" w:rsidR="0071176E" w:rsidRPr="00100C73" w:rsidRDefault="0071176E" w:rsidP="00711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00C73">
              <w:rPr>
                <w:rFonts w:ascii="Arial" w:eastAsia="Times New Roman" w:hAnsi="Arial" w:cs="Arial"/>
                <w:color w:val="000000"/>
                <w:w w:val="105"/>
                <w:kern w:val="0"/>
                <w:sz w:val="22"/>
                <w:szCs w:val="22"/>
                <w:lang w:val="id-ID" w:eastAsia="ru-RU"/>
                <w14:ligatures w14:val="none"/>
              </w:rPr>
              <w:t>Выплата доходов по процентам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6E5D5C" w14:textId="77777777" w:rsidR="0071176E" w:rsidRPr="00100C73" w:rsidRDefault="0071176E" w:rsidP="00711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00C73">
              <w:rPr>
                <w:rFonts w:ascii="Arial" w:eastAsia="Times New Roman" w:hAnsi="Arial" w:cs="Arial"/>
                <w:color w:val="000000"/>
                <w:w w:val="105"/>
                <w:kern w:val="0"/>
                <w:sz w:val="22"/>
                <w:szCs w:val="22"/>
                <w:lang w:val="id-ID" w:eastAsia="ru-RU"/>
                <w14:ligatures w14:val="none"/>
              </w:rPr>
              <w:t>Ежемесячно</w:t>
            </w:r>
          </w:p>
        </w:tc>
      </w:tr>
      <w:tr w:rsidR="0071176E" w:rsidRPr="00100C73" w14:paraId="74BB3753" w14:textId="77777777" w:rsidTr="0071176E">
        <w:trPr>
          <w:trHeight w:val="5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AB8D0A" w14:textId="77777777" w:rsidR="0071176E" w:rsidRPr="00100C73" w:rsidRDefault="0071176E" w:rsidP="00711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00C73">
              <w:rPr>
                <w:rFonts w:ascii="Arial" w:eastAsia="Times New Roman" w:hAnsi="Arial" w:cs="Arial"/>
                <w:color w:val="000000"/>
                <w:spacing w:val="-5"/>
                <w:w w:val="105"/>
                <w:kern w:val="0"/>
                <w:sz w:val="22"/>
                <w:szCs w:val="22"/>
                <w:lang w:val="id-ID" w:eastAsia="ru-RU"/>
                <w14:ligatures w14:val="none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4E78CF" w14:textId="77777777" w:rsidR="0071176E" w:rsidRPr="00100C73" w:rsidRDefault="0071176E" w:rsidP="00711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00C73">
              <w:rPr>
                <w:rFonts w:ascii="Arial" w:eastAsia="Times New Roman" w:hAnsi="Arial" w:cs="Arial"/>
                <w:color w:val="000000"/>
                <w:w w:val="105"/>
                <w:kern w:val="0"/>
                <w:sz w:val="22"/>
                <w:szCs w:val="22"/>
                <w:lang w:val="id-ID" w:eastAsia="ru-RU"/>
                <w14:ligatures w14:val="none"/>
              </w:rPr>
              <w:t>Капитализация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7D79EB" w14:textId="77777777" w:rsidR="0071176E" w:rsidRPr="00100C73" w:rsidRDefault="0071176E" w:rsidP="00711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00C7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id-ID" w:eastAsia="ru-RU"/>
                <w14:ligatures w14:val="none"/>
              </w:rPr>
              <w:t>Без капитализации</w:t>
            </w:r>
          </w:p>
        </w:tc>
      </w:tr>
      <w:tr w:rsidR="0071176E" w:rsidRPr="00100C73" w14:paraId="4A54735B" w14:textId="77777777" w:rsidTr="0071176E">
        <w:trPr>
          <w:trHeight w:val="9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4652A1" w14:textId="77777777" w:rsidR="0071176E" w:rsidRPr="00100C73" w:rsidRDefault="0071176E" w:rsidP="00711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00C73">
              <w:rPr>
                <w:rFonts w:ascii="Arial" w:eastAsia="Times New Roman" w:hAnsi="Arial" w:cs="Arial"/>
                <w:color w:val="000000"/>
                <w:spacing w:val="-5"/>
                <w:w w:val="105"/>
                <w:kern w:val="0"/>
                <w:sz w:val="22"/>
                <w:szCs w:val="22"/>
                <w:lang w:val="id-ID" w:eastAsia="ru-RU"/>
                <w14:ligatures w14:val="none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DCBE7C" w14:textId="77777777" w:rsidR="0071176E" w:rsidRPr="00100C73" w:rsidRDefault="0071176E" w:rsidP="00711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00C73">
              <w:rPr>
                <w:rFonts w:ascii="Arial" w:eastAsia="Times New Roman" w:hAnsi="Arial" w:cs="Arial"/>
                <w:color w:val="000000"/>
                <w:w w:val="105"/>
                <w:kern w:val="0"/>
                <w:sz w:val="22"/>
                <w:szCs w:val="22"/>
                <w:lang w:val="id-ID" w:eastAsia="ru-RU"/>
                <w14:ligatures w14:val="none"/>
              </w:rPr>
              <w:t>Частичное снятие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846647" w14:textId="77777777" w:rsidR="0071176E" w:rsidRPr="00100C73" w:rsidRDefault="0071176E" w:rsidP="00711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00C73">
              <w:rPr>
                <w:rFonts w:ascii="Arial" w:eastAsia="Times New Roman" w:hAnsi="Arial" w:cs="Arial"/>
                <w:color w:val="000000"/>
                <w:w w:val="105"/>
                <w:kern w:val="0"/>
                <w:sz w:val="22"/>
                <w:szCs w:val="22"/>
                <w:lang w:val="id-ID" w:eastAsia="ru-RU"/>
                <w14:ligatures w14:val="none"/>
              </w:rPr>
              <w:t>Имеется (при условии, что минимальная сумма остатка не опустится ниже 15 миллионов сум)</w:t>
            </w:r>
          </w:p>
        </w:tc>
      </w:tr>
      <w:tr w:rsidR="0071176E" w:rsidRPr="00100C73" w14:paraId="6537E866" w14:textId="77777777" w:rsidTr="0071176E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DA416D" w14:textId="77777777" w:rsidR="0071176E" w:rsidRPr="00100C73" w:rsidRDefault="0071176E" w:rsidP="00711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00C73">
              <w:rPr>
                <w:rFonts w:ascii="Arial" w:eastAsia="Times New Roman" w:hAnsi="Arial" w:cs="Arial"/>
                <w:color w:val="000000"/>
                <w:spacing w:val="-5"/>
                <w:w w:val="105"/>
                <w:kern w:val="0"/>
                <w:sz w:val="22"/>
                <w:szCs w:val="22"/>
                <w:lang w:val="id-ID" w:eastAsia="ru-RU"/>
                <w14:ligatures w14:val="none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0CC47E" w14:textId="77777777" w:rsidR="0071176E" w:rsidRPr="00100C73" w:rsidRDefault="0071176E" w:rsidP="00711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00C73">
              <w:rPr>
                <w:rFonts w:ascii="Arial" w:eastAsia="Times New Roman" w:hAnsi="Arial" w:cs="Arial"/>
                <w:color w:val="000000"/>
                <w:w w:val="105"/>
                <w:kern w:val="0"/>
                <w:sz w:val="22"/>
                <w:szCs w:val="22"/>
                <w:lang w:val="id-ID" w:eastAsia="ru-RU"/>
                <w14:ligatures w14:val="none"/>
              </w:rPr>
              <w:t>Порядок оформления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DB0411" w14:textId="77777777" w:rsidR="0071176E" w:rsidRPr="00100C73" w:rsidRDefault="0071176E" w:rsidP="00711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00C73">
              <w:rPr>
                <w:rFonts w:ascii="Arial" w:eastAsia="Times New Roman" w:hAnsi="Arial" w:cs="Arial"/>
                <w:color w:val="000000"/>
                <w:w w:val="105"/>
                <w:kern w:val="0"/>
                <w:sz w:val="22"/>
                <w:szCs w:val="22"/>
                <w:lang w:val="id-ID" w:eastAsia="ru-RU"/>
                <w14:ligatures w14:val="none"/>
              </w:rPr>
              <w:t>Договор оферты и договор банковского вклада в электронном виде</w:t>
            </w:r>
          </w:p>
        </w:tc>
      </w:tr>
      <w:tr w:rsidR="0071176E" w:rsidRPr="00100C73" w14:paraId="56C66ECF" w14:textId="77777777" w:rsidTr="0071176E">
        <w:trPr>
          <w:trHeight w:val="9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DB844C" w14:textId="77777777" w:rsidR="0071176E" w:rsidRPr="00100C73" w:rsidRDefault="0071176E" w:rsidP="007117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00C7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id-ID" w:eastAsia="ru-RU"/>
                <w14:ligatures w14:val="none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6F1905" w14:textId="77777777" w:rsidR="0071176E" w:rsidRPr="00100C73" w:rsidRDefault="0071176E" w:rsidP="00711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00C73">
              <w:rPr>
                <w:rFonts w:ascii="Arial" w:eastAsia="Times New Roman" w:hAnsi="Arial" w:cs="Arial"/>
                <w:color w:val="000000"/>
                <w:w w:val="105"/>
                <w:kern w:val="0"/>
                <w:sz w:val="22"/>
                <w:szCs w:val="22"/>
                <w:lang w:val="id-ID" w:eastAsia="ru-RU"/>
                <w14:ligatures w14:val="none"/>
              </w:rPr>
              <w:t>Примечание для клиента</w:t>
            </w:r>
          </w:p>
        </w:tc>
        <w:tc>
          <w:tcPr>
            <w:tcW w:w="6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1FC49C" w14:textId="77777777" w:rsidR="0071176E" w:rsidRPr="00100C73" w:rsidRDefault="0071176E" w:rsidP="0071176E">
            <w:pPr>
              <w:spacing w:after="0" w:line="240" w:lineRule="auto"/>
              <w:ind w:left="62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00C73">
              <w:rPr>
                <w:rFonts w:ascii="Arial" w:eastAsia="Times New Roman" w:hAnsi="Arial" w:cs="Arial"/>
                <w:color w:val="000000"/>
                <w:w w:val="105"/>
                <w:kern w:val="0"/>
                <w:sz w:val="22"/>
                <w:szCs w:val="22"/>
                <w:lang w:val="id-ID" w:eastAsia="ru-RU"/>
                <w14:ligatures w14:val="none"/>
              </w:rPr>
              <w:t>Вклады граждан в банках гарантируются в соответствии с Законом Республики Узбекистан «О гарантиях защиты вкладов граждан в банках»</w:t>
            </w:r>
          </w:p>
        </w:tc>
      </w:tr>
    </w:tbl>
    <w:p w14:paraId="4022D987" w14:textId="66805086" w:rsidR="00916A09" w:rsidRDefault="00916A09" w:rsidP="009A040B">
      <w:pPr>
        <w:ind w:left="-284"/>
      </w:pPr>
    </w:p>
    <w:sectPr w:rsidR="00916A09" w:rsidSect="009A040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6E"/>
    <w:rsid w:val="00100C73"/>
    <w:rsid w:val="00242F3D"/>
    <w:rsid w:val="0066082A"/>
    <w:rsid w:val="0071176E"/>
    <w:rsid w:val="00916A09"/>
    <w:rsid w:val="009A040B"/>
    <w:rsid w:val="00CE30C1"/>
    <w:rsid w:val="00ED30FD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9FBB"/>
  <w15:chartTrackingRefBased/>
  <w15:docId w15:val="{F3B44DDB-2306-4E81-A0E4-CA3A6DDD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5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9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59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9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9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9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9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9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9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9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5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5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5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5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59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59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59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9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59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Shakhzod S. Shavkatov</dc:creator>
  <cp:keywords/>
  <dc:description/>
  <cp:lastModifiedBy>Doniyor R. Kurbonov</cp:lastModifiedBy>
  <cp:revision>5</cp:revision>
  <dcterms:created xsi:type="dcterms:W3CDTF">2025-04-14T13:01:00Z</dcterms:created>
  <dcterms:modified xsi:type="dcterms:W3CDTF">2025-04-18T07:24:00Z</dcterms:modified>
</cp:coreProperties>
</file>