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0F0B2" w14:textId="77777777" w:rsidR="00387B44" w:rsidRPr="00A81EE2" w:rsidRDefault="00387B44" w:rsidP="00387B44">
      <w:pPr>
        <w:pStyle w:val="2"/>
        <w:spacing w:before="0" w:beforeAutospacing="0" w:after="0" w:afterAutospacing="0" w:line="276" w:lineRule="auto"/>
        <w:jc w:val="center"/>
        <w:rPr>
          <w:rStyle w:val="a3"/>
          <w:b/>
          <w:bCs/>
          <w:sz w:val="32"/>
        </w:rPr>
      </w:pPr>
      <w:bookmarkStart w:id="0" w:name="_GoBack"/>
      <w:bookmarkEnd w:id="0"/>
      <w:r w:rsidRPr="00A81EE2">
        <w:rPr>
          <w:rStyle w:val="a3"/>
          <w:b/>
          <w:bCs/>
          <w:sz w:val="32"/>
        </w:rPr>
        <w:t>Техническое задание</w:t>
      </w:r>
    </w:p>
    <w:p w14:paraId="346EC125" w14:textId="77777777" w:rsidR="00387B44" w:rsidRPr="00A81EE2" w:rsidRDefault="00387B44" w:rsidP="00387B44">
      <w:pPr>
        <w:pStyle w:val="2"/>
        <w:spacing w:before="0" w:beforeAutospacing="0" w:after="0" w:afterAutospacing="0" w:line="276" w:lineRule="auto"/>
        <w:jc w:val="center"/>
        <w:rPr>
          <w:sz w:val="24"/>
          <w:szCs w:val="28"/>
        </w:rPr>
      </w:pPr>
      <w:r w:rsidRPr="00A81EE2">
        <w:rPr>
          <w:rStyle w:val="a3"/>
          <w:b/>
          <w:bCs/>
          <w:sz w:val="20"/>
          <w:szCs w:val="22"/>
        </w:rPr>
        <w:t xml:space="preserve"> </w:t>
      </w:r>
      <w:r w:rsidRPr="00A81EE2">
        <w:rPr>
          <w:sz w:val="24"/>
          <w:szCs w:val="28"/>
        </w:rPr>
        <w:t xml:space="preserve">на оказание услуг по техническому обслуживанию и ремонту систем видеонаблюдения на </w:t>
      </w:r>
      <w:r w:rsidRPr="00A81EE2">
        <w:rPr>
          <w:sz w:val="24"/>
          <w:szCs w:val="28"/>
          <w:lang w:val="uz-Cyrl-UZ"/>
        </w:rPr>
        <w:t>Головном банке АКИБ “Ипотека-банк”</w:t>
      </w:r>
      <w:r w:rsidRPr="00A81EE2">
        <w:rPr>
          <w:sz w:val="24"/>
          <w:szCs w:val="28"/>
        </w:rPr>
        <w:t xml:space="preserve"> </w:t>
      </w:r>
    </w:p>
    <w:p w14:paraId="17F4722C" w14:textId="77777777" w:rsidR="00387B44" w:rsidRPr="00A81EE2" w:rsidRDefault="00387B44" w:rsidP="00387B44">
      <w:pPr>
        <w:pStyle w:val="2"/>
        <w:spacing w:before="0" w:beforeAutospacing="0" w:after="0" w:afterAutospacing="0" w:line="240" w:lineRule="exact"/>
        <w:jc w:val="center"/>
        <w:rPr>
          <w:rStyle w:val="a3"/>
          <w:b/>
          <w:bCs/>
          <w:sz w:val="20"/>
          <w:szCs w:val="22"/>
        </w:rPr>
      </w:pPr>
    </w:p>
    <w:p w14:paraId="17CCD1A3" w14:textId="77777777" w:rsidR="00387B44" w:rsidRPr="00A81EE2" w:rsidRDefault="00387B44" w:rsidP="00387B44">
      <w:pPr>
        <w:pStyle w:val="2"/>
        <w:numPr>
          <w:ilvl w:val="0"/>
          <w:numId w:val="5"/>
        </w:numPr>
        <w:spacing w:before="0" w:beforeAutospacing="0" w:after="120" w:afterAutospacing="0"/>
        <w:jc w:val="both"/>
        <w:rPr>
          <w:sz w:val="24"/>
          <w:szCs w:val="28"/>
        </w:rPr>
      </w:pPr>
      <w:r w:rsidRPr="00A81EE2">
        <w:rPr>
          <w:sz w:val="24"/>
          <w:szCs w:val="28"/>
        </w:rPr>
        <w:t xml:space="preserve">Цель технического обслуживания: </w:t>
      </w:r>
    </w:p>
    <w:p w14:paraId="279310EA" w14:textId="77777777" w:rsidR="00387B44" w:rsidRPr="00A81EE2" w:rsidRDefault="00387B44" w:rsidP="00387B44">
      <w:pPr>
        <w:pStyle w:val="2"/>
        <w:spacing w:before="0" w:beforeAutospacing="0" w:after="0" w:afterAutospacing="0"/>
        <w:ind w:left="357"/>
        <w:jc w:val="both"/>
        <w:rPr>
          <w:b w:val="0"/>
          <w:sz w:val="24"/>
          <w:szCs w:val="28"/>
        </w:rPr>
      </w:pPr>
      <w:r w:rsidRPr="00A81EE2">
        <w:rPr>
          <w:b w:val="0"/>
          <w:sz w:val="24"/>
          <w:szCs w:val="28"/>
        </w:rPr>
        <w:t>Поддержание в бесперебойной работоспособности существующей Системы видеонаблюдения на объект</w:t>
      </w:r>
      <w:r w:rsidRPr="00A81EE2">
        <w:rPr>
          <w:b w:val="0"/>
          <w:sz w:val="24"/>
          <w:szCs w:val="28"/>
          <w:lang w:val="uz-Cyrl-UZ"/>
        </w:rPr>
        <w:t>е</w:t>
      </w:r>
      <w:r w:rsidRPr="00A81EE2">
        <w:rPr>
          <w:b w:val="0"/>
          <w:sz w:val="24"/>
          <w:szCs w:val="28"/>
        </w:rPr>
        <w:t xml:space="preserve"> Заказчика </w:t>
      </w:r>
      <w:r w:rsidRPr="00A81EE2">
        <w:rPr>
          <w:sz w:val="24"/>
          <w:szCs w:val="28"/>
        </w:rPr>
        <w:t>(</w:t>
      </w:r>
      <w:r w:rsidRPr="00A81EE2">
        <w:rPr>
          <w:i/>
          <w:sz w:val="24"/>
          <w:szCs w:val="28"/>
        </w:rPr>
        <w:t>Приложение № 1</w:t>
      </w:r>
      <w:r w:rsidRPr="00A81EE2">
        <w:rPr>
          <w:sz w:val="24"/>
          <w:szCs w:val="28"/>
        </w:rPr>
        <w:t>).</w:t>
      </w:r>
    </w:p>
    <w:p w14:paraId="4FFCAB69" w14:textId="77777777" w:rsidR="00387B44" w:rsidRPr="00A81EE2" w:rsidRDefault="00387B44" w:rsidP="00387B44">
      <w:pPr>
        <w:pStyle w:val="2"/>
        <w:spacing w:before="0" w:beforeAutospacing="0" w:after="0" w:afterAutospacing="0"/>
        <w:ind w:left="357"/>
        <w:jc w:val="both"/>
        <w:rPr>
          <w:sz w:val="24"/>
          <w:szCs w:val="28"/>
        </w:rPr>
      </w:pPr>
    </w:p>
    <w:p w14:paraId="2B48C326" w14:textId="77777777" w:rsidR="00387B44" w:rsidRPr="00A81EE2" w:rsidRDefault="00387B44" w:rsidP="00387B44">
      <w:pPr>
        <w:pStyle w:val="2"/>
        <w:numPr>
          <w:ilvl w:val="0"/>
          <w:numId w:val="5"/>
        </w:numPr>
        <w:spacing w:before="0" w:beforeAutospacing="0" w:after="120" w:afterAutospacing="0"/>
        <w:jc w:val="both"/>
        <w:rPr>
          <w:sz w:val="24"/>
          <w:szCs w:val="28"/>
        </w:rPr>
      </w:pPr>
      <w:r w:rsidRPr="00A81EE2">
        <w:rPr>
          <w:sz w:val="24"/>
          <w:szCs w:val="28"/>
        </w:rPr>
        <w:t>Задачи:</w:t>
      </w:r>
    </w:p>
    <w:p w14:paraId="217340C7" w14:textId="77777777" w:rsidR="00387B44" w:rsidRPr="00A81EE2" w:rsidRDefault="00387B44" w:rsidP="00387B44">
      <w:pPr>
        <w:pStyle w:val="2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A81EE2">
        <w:rPr>
          <w:b w:val="0"/>
          <w:sz w:val="24"/>
          <w:szCs w:val="28"/>
        </w:rPr>
        <w:t>Проведение технического обслуживания не реже одного раза в два месяца и планово-предупредительный ремонт Системы охранного видеонаблюдения.</w:t>
      </w:r>
    </w:p>
    <w:p w14:paraId="5D88E011" w14:textId="77777777" w:rsidR="00387B44" w:rsidRPr="00A81EE2" w:rsidRDefault="00387B44" w:rsidP="00387B44">
      <w:pPr>
        <w:pStyle w:val="2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A81EE2">
        <w:rPr>
          <w:b w:val="0"/>
          <w:sz w:val="24"/>
          <w:szCs w:val="28"/>
        </w:rPr>
        <w:t xml:space="preserve">Восстановление работоспособности Системы охранного видеонаблюдения, как в целом, так и отдельных его узлов. </w:t>
      </w:r>
    </w:p>
    <w:p w14:paraId="6708DAD8" w14:textId="77777777" w:rsidR="00387B44" w:rsidRPr="00A81EE2" w:rsidRDefault="00387B44" w:rsidP="00387B44">
      <w:pPr>
        <w:pStyle w:val="2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b w:val="0"/>
          <w:sz w:val="24"/>
          <w:szCs w:val="28"/>
        </w:rPr>
      </w:pPr>
      <w:r w:rsidRPr="00A81EE2">
        <w:rPr>
          <w:b w:val="0"/>
          <w:sz w:val="24"/>
          <w:szCs w:val="28"/>
        </w:rPr>
        <w:t xml:space="preserve">При необходимости Исполнитель выдаёт рекомендации, проводит обучение и оказывает консультационные услуги должностным лицам в вопросах, касающихся эксплуатации оборудования, в том числе по телефону. </w:t>
      </w:r>
    </w:p>
    <w:p w14:paraId="59C0752C" w14:textId="77777777" w:rsidR="00387B44" w:rsidRPr="00A81EE2" w:rsidRDefault="00387B44" w:rsidP="00387B44">
      <w:pPr>
        <w:pStyle w:val="2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b w:val="0"/>
          <w:sz w:val="24"/>
          <w:szCs w:val="28"/>
        </w:rPr>
      </w:pPr>
      <w:r w:rsidRPr="00A81EE2">
        <w:rPr>
          <w:b w:val="0"/>
          <w:sz w:val="24"/>
          <w:szCs w:val="28"/>
        </w:rPr>
        <w:t>Выезд мастера к Заказчику по заявке, выявление и устранение неисправности, регулировка и настройка оборудования, приобретение и замена комплектующих деталей.</w:t>
      </w:r>
    </w:p>
    <w:p w14:paraId="475BF79E" w14:textId="77777777" w:rsidR="00387B44" w:rsidRPr="00A81EE2" w:rsidRDefault="00387B44" w:rsidP="00387B44">
      <w:pPr>
        <w:pStyle w:val="2"/>
        <w:spacing w:before="0" w:beforeAutospacing="0" w:after="0" w:afterAutospacing="0"/>
        <w:ind w:left="714"/>
        <w:jc w:val="both"/>
        <w:rPr>
          <w:b w:val="0"/>
          <w:sz w:val="24"/>
          <w:szCs w:val="28"/>
        </w:rPr>
      </w:pPr>
    </w:p>
    <w:p w14:paraId="2E37520C" w14:textId="77777777" w:rsidR="00387B44" w:rsidRPr="00A81EE2" w:rsidRDefault="00387B44" w:rsidP="00387B44">
      <w:pPr>
        <w:pStyle w:val="2"/>
        <w:numPr>
          <w:ilvl w:val="0"/>
          <w:numId w:val="5"/>
        </w:numPr>
        <w:spacing w:before="0" w:beforeAutospacing="0" w:after="240" w:afterAutospacing="0"/>
        <w:jc w:val="both"/>
        <w:rPr>
          <w:b w:val="0"/>
          <w:sz w:val="24"/>
          <w:szCs w:val="28"/>
        </w:rPr>
      </w:pPr>
      <w:r w:rsidRPr="00A81EE2">
        <w:rPr>
          <w:sz w:val="24"/>
          <w:szCs w:val="28"/>
        </w:rPr>
        <w:t xml:space="preserve">Особые условия: </w:t>
      </w:r>
      <w:r w:rsidRPr="00A81EE2">
        <w:rPr>
          <w:b w:val="0"/>
          <w:sz w:val="24"/>
          <w:szCs w:val="28"/>
        </w:rPr>
        <w:t>Годовая стоимость договора состоит из двух частей:</w:t>
      </w:r>
    </w:p>
    <w:p w14:paraId="1B53748C" w14:textId="77777777" w:rsidR="00387B44" w:rsidRPr="00A81EE2" w:rsidRDefault="00387B44" w:rsidP="00387B44">
      <w:pPr>
        <w:pStyle w:val="2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b w:val="0"/>
          <w:sz w:val="24"/>
          <w:szCs w:val="28"/>
        </w:rPr>
      </w:pPr>
      <w:r w:rsidRPr="00A81EE2">
        <w:rPr>
          <w:b w:val="0"/>
          <w:sz w:val="24"/>
          <w:szCs w:val="28"/>
        </w:rPr>
        <w:t>Стоимости технического обслуживания Систем охранного видеонаблюдения один раз в два месяца.</w:t>
      </w:r>
    </w:p>
    <w:p w14:paraId="6BAADEB2" w14:textId="15AEADC5" w:rsidR="00387B44" w:rsidRDefault="00387B44" w:rsidP="00387B44">
      <w:pPr>
        <w:pStyle w:val="2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b w:val="0"/>
          <w:sz w:val="24"/>
          <w:szCs w:val="28"/>
        </w:rPr>
      </w:pPr>
      <w:r w:rsidRPr="00A81EE2">
        <w:rPr>
          <w:b w:val="0"/>
          <w:sz w:val="24"/>
          <w:szCs w:val="28"/>
        </w:rPr>
        <w:t xml:space="preserve">Стоимости ремонта, приобретения и замены комплектующих деталей, необходимых для обеспечения бесперебойной работы Систем – по мере возникновения потребности в проведении ремонта, замены комплектующих. </w:t>
      </w:r>
    </w:p>
    <w:p w14:paraId="694D2A9E" w14:textId="085CCB83" w:rsidR="00E85828" w:rsidRPr="00A81EE2" w:rsidRDefault="00E85828" w:rsidP="00387B44">
      <w:pPr>
        <w:pStyle w:val="2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b w:val="0"/>
          <w:sz w:val="24"/>
          <w:szCs w:val="28"/>
        </w:rPr>
      </w:pPr>
      <w:r w:rsidRPr="00E85828">
        <w:rPr>
          <w:b w:val="0"/>
          <w:sz w:val="24"/>
          <w:szCs w:val="28"/>
        </w:rPr>
        <w:t xml:space="preserve">Количество часов консультаций - не </w:t>
      </w:r>
      <w:r>
        <w:rPr>
          <w:b w:val="0"/>
          <w:sz w:val="24"/>
          <w:szCs w:val="28"/>
        </w:rPr>
        <w:t xml:space="preserve">менее </w:t>
      </w:r>
      <w:r w:rsidRPr="00E85828">
        <w:rPr>
          <w:b w:val="0"/>
          <w:sz w:val="24"/>
          <w:szCs w:val="28"/>
        </w:rPr>
        <w:t>20 часов в месяц с условиями 8*5</w:t>
      </w:r>
    </w:p>
    <w:p w14:paraId="152E4994" w14:textId="77777777" w:rsidR="00387B44" w:rsidRPr="00A81EE2" w:rsidRDefault="00387B44" w:rsidP="00387B44">
      <w:pPr>
        <w:pStyle w:val="2"/>
        <w:spacing w:before="0" w:beforeAutospacing="0" w:after="0" w:afterAutospacing="0"/>
        <w:ind w:left="357"/>
        <w:jc w:val="both"/>
        <w:rPr>
          <w:b w:val="0"/>
          <w:sz w:val="24"/>
          <w:szCs w:val="28"/>
        </w:rPr>
      </w:pPr>
    </w:p>
    <w:p w14:paraId="2BC9706F" w14:textId="77777777" w:rsidR="00387B44" w:rsidRPr="00A81EE2" w:rsidRDefault="00387B44" w:rsidP="00387B44">
      <w:pPr>
        <w:pStyle w:val="2"/>
        <w:spacing w:before="0" w:beforeAutospacing="0" w:after="240" w:afterAutospacing="0"/>
        <w:jc w:val="both"/>
        <w:rPr>
          <w:b w:val="0"/>
          <w:sz w:val="24"/>
          <w:szCs w:val="28"/>
        </w:rPr>
      </w:pPr>
      <w:r w:rsidRPr="00A81EE2">
        <w:rPr>
          <w:b w:val="0"/>
          <w:sz w:val="24"/>
          <w:szCs w:val="28"/>
        </w:rPr>
        <w:t xml:space="preserve">     </w:t>
      </w:r>
      <w:r w:rsidRPr="00A81EE2">
        <w:rPr>
          <w:sz w:val="24"/>
          <w:szCs w:val="28"/>
        </w:rPr>
        <w:t>Срок действия договора:</w:t>
      </w:r>
      <w:r w:rsidRPr="00A81EE2">
        <w:rPr>
          <w:b w:val="0"/>
          <w:sz w:val="24"/>
          <w:szCs w:val="28"/>
        </w:rPr>
        <w:t xml:space="preserve"> 12 месяцев со дня подписания обеими сторонами.</w:t>
      </w:r>
    </w:p>
    <w:p w14:paraId="69EB189B" w14:textId="77777777" w:rsidR="00387B44" w:rsidRPr="00A81EE2" w:rsidRDefault="00387B44" w:rsidP="00387B44">
      <w:pPr>
        <w:numPr>
          <w:ilvl w:val="0"/>
          <w:numId w:val="5"/>
        </w:numPr>
        <w:spacing w:after="120" w:line="276" w:lineRule="auto"/>
        <w:jc w:val="both"/>
        <w:rPr>
          <w:rFonts w:eastAsia="Calibri"/>
          <w:b/>
          <w:szCs w:val="28"/>
          <w:lang w:eastAsia="en-US"/>
        </w:rPr>
      </w:pPr>
      <w:r w:rsidRPr="00A81EE2">
        <w:rPr>
          <w:rFonts w:eastAsia="Calibri"/>
          <w:b/>
          <w:szCs w:val="28"/>
          <w:lang w:eastAsia="en-US"/>
        </w:rPr>
        <w:t>Общие требования к Исполнителю по оказанию услуг:</w:t>
      </w:r>
    </w:p>
    <w:p w14:paraId="7B1BDAAE" w14:textId="77777777" w:rsidR="00387B44" w:rsidRPr="00A81EE2" w:rsidRDefault="00387B44" w:rsidP="00387B44">
      <w:pPr>
        <w:shd w:val="clear" w:color="auto" w:fill="FFFFFF"/>
        <w:ind w:firstLine="567"/>
        <w:jc w:val="both"/>
        <w:rPr>
          <w:szCs w:val="28"/>
        </w:rPr>
      </w:pPr>
      <w:r w:rsidRPr="00A81EE2">
        <w:rPr>
          <w:szCs w:val="28"/>
        </w:rPr>
        <w:t xml:space="preserve">Оказание услуг по техническому обслуживанию систем видеонаблюдения должно обеспечивать соответствие требованиям экологических, санитарно-гигиенических, противопожарных и другим норм, действующим на территории </w:t>
      </w:r>
      <w:r w:rsidRPr="00A81EE2">
        <w:rPr>
          <w:szCs w:val="28"/>
          <w:lang w:val="uz-Cyrl-UZ"/>
        </w:rPr>
        <w:t>Республики Узбекистан</w:t>
      </w:r>
      <w:r w:rsidRPr="00A81EE2">
        <w:rPr>
          <w:szCs w:val="28"/>
        </w:rPr>
        <w:t>, обеспечивать безопасную для жизни, здоровья людей эксплуатацию обслуживаемых систем.</w:t>
      </w:r>
    </w:p>
    <w:p w14:paraId="76A14662" w14:textId="77777777" w:rsidR="00387B44" w:rsidRPr="00A81EE2" w:rsidRDefault="00387B44" w:rsidP="00387B44">
      <w:pPr>
        <w:pStyle w:val="a5"/>
        <w:numPr>
          <w:ilvl w:val="0"/>
          <w:numId w:val="4"/>
        </w:numPr>
        <w:ind w:left="494" w:hanging="425"/>
        <w:jc w:val="both"/>
        <w:rPr>
          <w:sz w:val="24"/>
          <w:szCs w:val="28"/>
        </w:rPr>
      </w:pPr>
      <w:r w:rsidRPr="00A81EE2">
        <w:rPr>
          <w:sz w:val="24"/>
          <w:szCs w:val="28"/>
        </w:rPr>
        <w:t>Основная задача</w:t>
      </w:r>
      <w:r w:rsidRPr="00A81EE2">
        <w:rPr>
          <w:sz w:val="24"/>
          <w:szCs w:val="28"/>
          <w:lang w:val="uz-Cyrl-UZ"/>
        </w:rPr>
        <w:t xml:space="preserve"> </w:t>
      </w:r>
      <w:r w:rsidRPr="00A81EE2">
        <w:rPr>
          <w:sz w:val="24"/>
          <w:szCs w:val="28"/>
        </w:rPr>
        <w:t>– обеспечение бесперебойной работы системы видеонаблюдения на объект</w:t>
      </w:r>
      <w:r w:rsidRPr="00A81EE2">
        <w:rPr>
          <w:sz w:val="24"/>
          <w:szCs w:val="28"/>
          <w:lang w:val="uz-Cyrl-UZ"/>
        </w:rPr>
        <w:t>е</w:t>
      </w:r>
      <w:r w:rsidRPr="00A81EE2">
        <w:rPr>
          <w:sz w:val="24"/>
          <w:szCs w:val="28"/>
        </w:rPr>
        <w:t xml:space="preserve"> Заказчика;</w:t>
      </w:r>
    </w:p>
    <w:p w14:paraId="24162380" w14:textId="77777777" w:rsidR="00387B44" w:rsidRPr="00A81EE2" w:rsidRDefault="00387B44" w:rsidP="00387B44">
      <w:pPr>
        <w:pStyle w:val="a5"/>
        <w:numPr>
          <w:ilvl w:val="0"/>
          <w:numId w:val="4"/>
        </w:numPr>
        <w:ind w:left="494" w:hanging="425"/>
        <w:jc w:val="both"/>
        <w:rPr>
          <w:sz w:val="24"/>
          <w:szCs w:val="28"/>
        </w:rPr>
      </w:pPr>
      <w:r w:rsidRPr="00A81EE2">
        <w:rPr>
          <w:sz w:val="24"/>
          <w:szCs w:val="28"/>
        </w:rPr>
        <w:t>Исполнитель привлекает подготовленный персонал, имеющий соответствующую квалификацию и необходимые группы допуска;</w:t>
      </w:r>
    </w:p>
    <w:p w14:paraId="005CAFC2" w14:textId="77777777" w:rsidR="00387B44" w:rsidRPr="00A81EE2" w:rsidRDefault="00387B44" w:rsidP="00387B44">
      <w:pPr>
        <w:pStyle w:val="a5"/>
        <w:numPr>
          <w:ilvl w:val="0"/>
          <w:numId w:val="4"/>
        </w:numPr>
        <w:ind w:left="494" w:hanging="425"/>
        <w:jc w:val="both"/>
        <w:rPr>
          <w:sz w:val="24"/>
          <w:szCs w:val="28"/>
        </w:rPr>
      </w:pPr>
      <w:r w:rsidRPr="00A81EE2">
        <w:rPr>
          <w:sz w:val="24"/>
          <w:szCs w:val="28"/>
        </w:rPr>
        <w:t>Для качественного выполнения договорных условий, Исполнитель должен иметь штат дипломированных инженерно-технических специалистов не менее 6 человек (инженер-программист, инженеры-электромеханики, техники-механики, электромонтажники) необходимый для качественного проведения технического обслуживания и оперативного устранения неисправностей оборудования Систем видеонаблюдения на объект</w:t>
      </w:r>
      <w:r w:rsidRPr="00A81EE2">
        <w:rPr>
          <w:sz w:val="24"/>
          <w:szCs w:val="28"/>
          <w:lang w:val="uz-Cyrl-UZ"/>
        </w:rPr>
        <w:t>е</w:t>
      </w:r>
      <w:r w:rsidRPr="00A81EE2">
        <w:rPr>
          <w:sz w:val="24"/>
          <w:szCs w:val="28"/>
        </w:rPr>
        <w:t xml:space="preserve"> Заказчика.  </w:t>
      </w:r>
    </w:p>
    <w:p w14:paraId="7ECF592C" w14:textId="77777777" w:rsidR="00387B44" w:rsidRPr="00A81EE2" w:rsidRDefault="00387B44" w:rsidP="00387B44">
      <w:pPr>
        <w:pStyle w:val="a5"/>
        <w:numPr>
          <w:ilvl w:val="0"/>
          <w:numId w:val="4"/>
        </w:numPr>
        <w:ind w:left="494" w:hanging="425"/>
        <w:jc w:val="both"/>
        <w:rPr>
          <w:sz w:val="24"/>
          <w:szCs w:val="28"/>
        </w:rPr>
      </w:pPr>
      <w:r w:rsidRPr="00A81EE2">
        <w:rPr>
          <w:sz w:val="24"/>
          <w:szCs w:val="28"/>
        </w:rPr>
        <w:t xml:space="preserve">Исполнитель осуществляет производство работ в полном объёме и в соответствии со строительными нормами и правилами; </w:t>
      </w:r>
    </w:p>
    <w:p w14:paraId="739CF9EC" w14:textId="77777777" w:rsidR="00387B44" w:rsidRPr="00A81EE2" w:rsidRDefault="00387B44" w:rsidP="00387B44">
      <w:pPr>
        <w:pStyle w:val="a5"/>
        <w:numPr>
          <w:ilvl w:val="0"/>
          <w:numId w:val="4"/>
        </w:numPr>
        <w:ind w:left="494" w:hanging="425"/>
        <w:jc w:val="both"/>
        <w:rPr>
          <w:sz w:val="24"/>
          <w:szCs w:val="28"/>
        </w:rPr>
      </w:pPr>
      <w:r w:rsidRPr="00A81EE2">
        <w:rPr>
          <w:sz w:val="24"/>
          <w:szCs w:val="28"/>
        </w:rPr>
        <w:lastRenderedPageBreak/>
        <w:t>Обеспечивает соответствие качества выполненных работ действующим нормам и техническим условиям;</w:t>
      </w:r>
    </w:p>
    <w:p w14:paraId="682CD495" w14:textId="77777777" w:rsidR="00387B44" w:rsidRPr="00A81EE2" w:rsidRDefault="00387B44" w:rsidP="00387B44">
      <w:pPr>
        <w:pStyle w:val="a5"/>
        <w:numPr>
          <w:ilvl w:val="0"/>
          <w:numId w:val="4"/>
        </w:numPr>
        <w:spacing w:after="120"/>
        <w:ind w:left="426" w:hanging="426"/>
        <w:jc w:val="both"/>
        <w:rPr>
          <w:rFonts w:eastAsia="Calibri"/>
          <w:sz w:val="24"/>
          <w:szCs w:val="28"/>
          <w:lang w:eastAsia="en-US"/>
        </w:rPr>
      </w:pPr>
      <w:r w:rsidRPr="00A81EE2">
        <w:rPr>
          <w:rFonts w:eastAsia="Calibri"/>
          <w:sz w:val="24"/>
          <w:szCs w:val="28"/>
          <w:lang w:eastAsia="en-US"/>
        </w:rPr>
        <w:t>Сотрудники, осуществляющие техническое обслуживание и ремонт видеооборудования на объектах филиала должны иметь при себе документы, удостоверяющие личность, и другие разрешительные документы, удостоверяющие его полномочия при проведении работ по предоставлению услуг.</w:t>
      </w:r>
    </w:p>
    <w:p w14:paraId="1AE45017" w14:textId="77777777" w:rsidR="00387B44" w:rsidRPr="00A81EE2" w:rsidRDefault="00387B44" w:rsidP="00387B44">
      <w:pPr>
        <w:numPr>
          <w:ilvl w:val="0"/>
          <w:numId w:val="5"/>
        </w:numPr>
        <w:spacing w:after="120" w:line="276" w:lineRule="auto"/>
        <w:ind w:left="709" w:hanging="349"/>
        <w:jc w:val="both"/>
        <w:rPr>
          <w:rFonts w:eastAsia="Calibri"/>
          <w:b/>
          <w:szCs w:val="28"/>
          <w:lang w:eastAsia="en-US"/>
        </w:rPr>
      </w:pPr>
      <w:r w:rsidRPr="00A81EE2">
        <w:rPr>
          <w:rFonts w:eastAsia="Calibri"/>
          <w:b/>
          <w:szCs w:val="28"/>
          <w:lang w:eastAsia="en-US"/>
        </w:rPr>
        <w:t>Объем регламентных работ по обслуживанию Системы охранного видеонаблюдения, проводимые ежемесячно:</w:t>
      </w:r>
    </w:p>
    <w:p w14:paraId="43E154C7" w14:textId="77777777" w:rsidR="00387B44" w:rsidRPr="00A81EE2" w:rsidRDefault="00387B44" w:rsidP="00387B44">
      <w:pPr>
        <w:numPr>
          <w:ilvl w:val="0"/>
          <w:numId w:val="1"/>
        </w:numPr>
        <w:spacing w:line="276" w:lineRule="auto"/>
        <w:ind w:left="709" w:hanging="142"/>
        <w:jc w:val="both"/>
        <w:rPr>
          <w:rFonts w:eastAsia="Calibri"/>
          <w:szCs w:val="28"/>
          <w:lang w:eastAsia="en-US"/>
        </w:rPr>
      </w:pPr>
      <w:r w:rsidRPr="00A81EE2">
        <w:rPr>
          <w:rFonts w:eastAsia="Calibri"/>
          <w:szCs w:val="28"/>
          <w:lang w:eastAsia="en-US"/>
        </w:rPr>
        <w:t xml:space="preserve"> Проведение внешнего осмотра</w:t>
      </w:r>
      <w:r w:rsidRPr="00A81EE2">
        <w:rPr>
          <w:sz w:val="22"/>
        </w:rPr>
        <w:t xml:space="preserve"> </w:t>
      </w:r>
      <w:r w:rsidRPr="00A81EE2">
        <w:rPr>
          <w:szCs w:val="28"/>
        </w:rPr>
        <w:t>коммутационных центров, мониторов,</w:t>
      </w:r>
      <w:r w:rsidRPr="00A81EE2">
        <w:rPr>
          <w:szCs w:val="28"/>
          <w:lang w:val="uz-Cyrl-UZ"/>
        </w:rPr>
        <w:t xml:space="preserve"> </w:t>
      </w:r>
      <w:r w:rsidRPr="00A81EE2">
        <w:rPr>
          <w:szCs w:val="28"/>
        </w:rPr>
        <w:t>видеорегистратора и источников питания, видеокамер – контроль технического состояния</w:t>
      </w:r>
      <w:r w:rsidRPr="00A81EE2">
        <w:rPr>
          <w:rFonts w:eastAsia="Calibri"/>
          <w:szCs w:val="28"/>
          <w:lang w:eastAsia="en-US"/>
        </w:rPr>
        <w:t xml:space="preserve"> компонентов Системы;</w:t>
      </w:r>
    </w:p>
    <w:p w14:paraId="367E28A4" w14:textId="77777777" w:rsidR="00387B44" w:rsidRPr="00A81EE2" w:rsidRDefault="00387B44" w:rsidP="00387B44">
      <w:pPr>
        <w:numPr>
          <w:ilvl w:val="0"/>
          <w:numId w:val="1"/>
        </w:numPr>
        <w:spacing w:line="276" w:lineRule="auto"/>
        <w:ind w:left="709" w:hanging="142"/>
        <w:jc w:val="both"/>
        <w:rPr>
          <w:rFonts w:eastAsia="Calibri"/>
          <w:szCs w:val="28"/>
          <w:lang w:eastAsia="en-US"/>
        </w:rPr>
      </w:pPr>
      <w:r w:rsidRPr="00A81EE2">
        <w:rPr>
          <w:szCs w:val="28"/>
        </w:rPr>
        <w:t xml:space="preserve"> Проверка и корректировка настроек Системы;</w:t>
      </w:r>
    </w:p>
    <w:p w14:paraId="20E9E6F5" w14:textId="77777777" w:rsidR="00387B44" w:rsidRPr="00A81EE2" w:rsidRDefault="00387B44" w:rsidP="00387B44">
      <w:pPr>
        <w:numPr>
          <w:ilvl w:val="0"/>
          <w:numId w:val="1"/>
        </w:numPr>
        <w:spacing w:line="276" w:lineRule="auto"/>
        <w:ind w:left="1135" w:hanging="568"/>
        <w:jc w:val="both"/>
        <w:rPr>
          <w:rFonts w:eastAsia="Calibri"/>
          <w:szCs w:val="28"/>
          <w:lang w:eastAsia="en-US"/>
        </w:rPr>
      </w:pPr>
      <w:r w:rsidRPr="00A81EE2">
        <w:rPr>
          <w:rFonts w:eastAsia="Calibri"/>
          <w:szCs w:val="28"/>
          <w:lang w:eastAsia="en-US"/>
        </w:rPr>
        <w:t xml:space="preserve"> Проверка прочности и надежности крепежа элементов системы;</w:t>
      </w:r>
    </w:p>
    <w:p w14:paraId="484E1481" w14:textId="77777777" w:rsidR="00387B44" w:rsidRPr="00A81EE2" w:rsidRDefault="00387B44" w:rsidP="007E72A6">
      <w:pPr>
        <w:numPr>
          <w:ilvl w:val="0"/>
          <w:numId w:val="1"/>
        </w:numPr>
        <w:spacing w:line="276" w:lineRule="auto"/>
        <w:ind w:left="1134" w:hanging="567"/>
        <w:jc w:val="both"/>
        <w:rPr>
          <w:rFonts w:eastAsia="Calibri"/>
          <w:szCs w:val="28"/>
          <w:lang w:eastAsia="en-US"/>
        </w:rPr>
      </w:pPr>
      <w:r w:rsidRPr="00A81EE2">
        <w:rPr>
          <w:rFonts w:eastAsia="Calibri"/>
          <w:szCs w:val="28"/>
          <w:lang w:eastAsia="en-US"/>
        </w:rPr>
        <w:t xml:space="preserve"> Проверка коммутационных разъемов;</w:t>
      </w:r>
    </w:p>
    <w:p w14:paraId="767567FC" w14:textId="77777777" w:rsidR="00387B44" w:rsidRPr="00A81EE2" w:rsidRDefault="00387B44" w:rsidP="00387B44">
      <w:pPr>
        <w:numPr>
          <w:ilvl w:val="0"/>
          <w:numId w:val="1"/>
        </w:numPr>
        <w:spacing w:line="276" w:lineRule="auto"/>
        <w:ind w:left="1135" w:hanging="568"/>
        <w:jc w:val="both"/>
        <w:rPr>
          <w:rFonts w:eastAsia="Calibri"/>
          <w:szCs w:val="28"/>
          <w:lang w:eastAsia="en-US"/>
        </w:rPr>
      </w:pPr>
      <w:r w:rsidRPr="00A81EE2">
        <w:rPr>
          <w:rFonts w:eastAsia="Calibri"/>
          <w:szCs w:val="28"/>
          <w:lang w:eastAsia="en-US"/>
        </w:rPr>
        <w:t xml:space="preserve"> Очистка линз и стеклянных поверхностей камер от пыли и грязи;</w:t>
      </w:r>
    </w:p>
    <w:p w14:paraId="1123278F" w14:textId="77777777" w:rsidR="00387B44" w:rsidRPr="00A81EE2" w:rsidRDefault="00387B44" w:rsidP="00387B44">
      <w:pPr>
        <w:numPr>
          <w:ilvl w:val="0"/>
          <w:numId w:val="1"/>
        </w:numPr>
        <w:spacing w:line="276" w:lineRule="auto"/>
        <w:ind w:left="1135" w:hanging="568"/>
        <w:jc w:val="both"/>
        <w:rPr>
          <w:rFonts w:eastAsia="Calibri"/>
          <w:szCs w:val="28"/>
          <w:lang w:eastAsia="en-US"/>
        </w:rPr>
      </w:pPr>
      <w:r w:rsidRPr="00A81EE2">
        <w:rPr>
          <w:rFonts w:eastAsia="Calibri"/>
          <w:szCs w:val="28"/>
          <w:lang w:eastAsia="en-US"/>
        </w:rPr>
        <w:t xml:space="preserve"> Очистка внешних и внутренних элементов видеорегистратора;</w:t>
      </w:r>
    </w:p>
    <w:p w14:paraId="0CB159EA" w14:textId="77777777" w:rsidR="00387B44" w:rsidRPr="00A81EE2" w:rsidRDefault="00387B44" w:rsidP="00387B44">
      <w:pPr>
        <w:numPr>
          <w:ilvl w:val="0"/>
          <w:numId w:val="1"/>
        </w:numPr>
        <w:spacing w:line="276" w:lineRule="auto"/>
        <w:ind w:left="1135" w:hanging="568"/>
        <w:jc w:val="both"/>
        <w:rPr>
          <w:rFonts w:eastAsia="Calibri"/>
          <w:szCs w:val="28"/>
          <w:lang w:eastAsia="en-US"/>
        </w:rPr>
      </w:pPr>
      <w:r w:rsidRPr="00A81EE2">
        <w:rPr>
          <w:rFonts w:eastAsia="Calibri"/>
          <w:szCs w:val="28"/>
          <w:lang w:eastAsia="en-US"/>
        </w:rPr>
        <w:t xml:space="preserve"> Юстировка и настройка видеокамер и объективов;</w:t>
      </w:r>
    </w:p>
    <w:p w14:paraId="0AD32BFF" w14:textId="77777777" w:rsidR="00387B44" w:rsidRPr="00A81EE2" w:rsidRDefault="00387B44" w:rsidP="00387B44">
      <w:pPr>
        <w:numPr>
          <w:ilvl w:val="0"/>
          <w:numId w:val="1"/>
        </w:numPr>
        <w:spacing w:line="276" w:lineRule="auto"/>
        <w:ind w:left="1135" w:hanging="568"/>
        <w:jc w:val="both"/>
        <w:rPr>
          <w:rFonts w:eastAsia="Calibri"/>
          <w:szCs w:val="28"/>
          <w:lang w:eastAsia="en-US"/>
        </w:rPr>
      </w:pPr>
      <w:r w:rsidRPr="00A81EE2">
        <w:rPr>
          <w:rFonts w:eastAsia="Calibri"/>
          <w:szCs w:val="28"/>
          <w:lang w:eastAsia="en-US"/>
        </w:rPr>
        <w:t xml:space="preserve"> Проверка работоспособности программного обеспечения Системы;</w:t>
      </w:r>
    </w:p>
    <w:p w14:paraId="624B7BC6" w14:textId="77777777" w:rsidR="00387B44" w:rsidRPr="00A81EE2" w:rsidRDefault="00387B44" w:rsidP="00387B44">
      <w:pPr>
        <w:numPr>
          <w:ilvl w:val="0"/>
          <w:numId w:val="1"/>
        </w:numPr>
        <w:spacing w:line="276" w:lineRule="auto"/>
        <w:ind w:left="1134" w:hanging="567"/>
        <w:jc w:val="both"/>
        <w:rPr>
          <w:rFonts w:eastAsia="Calibri"/>
          <w:szCs w:val="28"/>
          <w:lang w:eastAsia="en-US"/>
        </w:rPr>
      </w:pPr>
      <w:r w:rsidRPr="00A81EE2">
        <w:rPr>
          <w:rFonts w:eastAsia="Calibri"/>
          <w:szCs w:val="28"/>
          <w:lang w:eastAsia="en-US"/>
        </w:rPr>
        <w:t xml:space="preserve"> Диагностика кабельных трасс и системы питания видеокамер;</w:t>
      </w:r>
    </w:p>
    <w:p w14:paraId="04D8463B" w14:textId="77777777" w:rsidR="00387B44" w:rsidRPr="00A81EE2" w:rsidRDefault="00387B44" w:rsidP="00387B44">
      <w:pPr>
        <w:numPr>
          <w:ilvl w:val="0"/>
          <w:numId w:val="1"/>
        </w:numPr>
        <w:spacing w:line="276" w:lineRule="auto"/>
        <w:ind w:left="1134" w:hanging="567"/>
        <w:jc w:val="both"/>
        <w:rPr>
          <w:szCs w:val="28"/>
        </w:rPr>
      </w:pPr>
      <w:r w:rsidRPr="00A81EE2">
        <w:rPr>
          <w:rFonts w:eastAsia="Calibri"/>
          <w:szCs w:val="28"/>
          <w:lang w:eastAsia="en-US"/>
        </w:rPr>
        <w:t xml:space="preserve"> Проверка параметров электроснабжения.</w:t>
      </w:r>
    </w:p>
    <w:p w14:paraId="780AFD1A" w14:textId="77777777" w:rsidR="00387B44" w:rsidRPr="00A81EE2" w:rsidRDefault="00387B44" w:rsidP="00387B44">
      <w:pPr>
        <w:numPr>
          <w:ilvl w:val="0"/>
          <w:numId w:val="1"/>
        </w:numPr>
        <w:spacing w:before="100" w:beforeAutospacing="1"/>
        <w:ind w:left="851" w:hanging="284"/>
        <w:rPr>
          <w:szCs w:val="28"/>
        </w:rPr>
      </w:pPr>
      <w:r w:rsidRPr="00A81EE2">
        <w:rPr>
          <w:szCs w:val="28"/>
        </w:rPr>
        <w:t xml:space="preserve"> Внешний осмотр составных частей системы на отсутствие механических повреждений, коррозии, грязи, прочности крепления и т.п.</w:t>
      </w:r>
    </w:p>
    <w:p w14:paraId="589CCD13" w14:textId="77777777" w:rsidR="00387B44" w:rsidRPr="00A81EE2" w:rsidRDefault="00387B44" w:rsidP="00387B44">
      <w:pPr>
        <w:spacing w:line="317" w:lineRule="atLeast"/>
        <w:ind w:firstLine="567"/>
        <w:rPr>
          <w:szCs w:val="28"/>
        </w:rPr>
      </w:pPr>
    </w:p>
    <w:p w14:paraId="12742AD8" w14:textId="77777777" w:rsidR="00387B44" w:rsidRPr="00A81EE2" w:rsidRDefault="00387B44" w:rsidP="00387B44">
      <w:pPr>
        <w:spacing w:line="317" w:lineRule="atLeast"/>
        <w:ind w:firstLine="567"/>
        <w:rPr>
          <w:szCs w:val="28"/>
        </w:rPr>
      </w:pPr>
      <w:r w:rsidRPr="00A81EE2">
        <w:rPr>
          <w:szCs w:val="28"/>
        </w:rPr>
        <w:t>Неисправности, выявленные в процессе проведения работ должны устраняться немедленно.</w:t>
      </w:r>
    </w:p>
    <w:p w14:paraId="0D9C6B40" w14:textId="77777777" w:rsidR="00387B44" w:rsidRPr="00A81EE2" w:rsidRDefault="00387B44" w:rsidP="00387B44">
      <w:pPr>
        <w:pStyle w:val="2"/>
        <w:spacing w:before="240" w:beforeAutospacing="0" w:after="120" w:afterAutospacing="0" w:line="240" w:lineRule="exact"/>
        <w:ind w:firstLine="709"/>
        <w:rPr>
          <w:sz w:val="24"/>
          <w:szCs w:val="28"/>
        </w:rPr>
      </w:pPr>
      <w:r w:rsidRPr="00A81EE2">
        <w:rPr>
          <w:rStyle w:val="a3"/>
          <w:b/>
          <w:bCs/>
          <w:sz w:val="24"/>
          <w:szCs w:val="28"/>
        </w:rPr>
        <w:t xml:space="preserve">6.  </w:t>
      </w:r>
      <w:r w:rsidRPr="00A81EE2">
        <w:rPr>
          <w:rStyle w:val="a3"/>
          <w:b/>
          <w:sz w:val="24"/>
          <w:szCs w:val="28"/>
        </w:rPr>
        <w:t>Уведомления и ограничения по времени.</w:t>
      </w:r>
    </w:p>
    <w:p w14:paraId="44CB345E" w14:textId="77777777" w:rsidR="00387B44" w:rsidRPr="00A81EE2" w:rsidRDefault="00387B44" w:rsidP="00387B44">
      <w:pPr>
        <w:pStyle w:val="a4"/>
        <w:spacing w:before="0" w:beforeAutospacing="0" w:after="120" w:afterAutospacing="0"/>
        <w:ind w:firstLine="709"/>
        <w:jc w:val="both"/>
        <w:rPr>
          <w:szCs w:val="28"/>
        </w:rPr>
      </w:pPr>
      <w:r w:rsidRPr="00A81EE2">
        <w:rPr>
          <w:szCs w:val="28"/>
        </w:rPr>
        <w:t xml:space="preserve">В случае возникновения неисправностей в работе систем Заказчик уведомляет Исполнителя заявкой по телефону: </w:t>
      </w:r>
    </w:p>
    <w:p w14:paraId="42A4C3E1" w14:textId="77777777" w:rsidR="00387B44" w:rsidRPr="00A81EE2" w:rsidRDefault="00387B44" w:rsidP="00387B44">
      <w:pPr>
        <w:pStyle w:val="a4"/>
        <w:spacing w:before="0" w:beforeAutospacing="0" w:after="0" w:afterAutospacing="0" w:line="276" w:lineRule="auto"/>
        <w:jc w:val="both"/>
        <w:rPr>
          <w:szCs w:val="28"/>
        </w:rPr>
      </w:pPr>
      <w:r w:rsidRPr="00A81EE2">
        <w:rPr>
          <w:szCs w:val="28"/>
        </w:rPr>
        <w:t>- Время приема заявок – рабочие дни, выходные и праздничные дни.</w:t>
      </w:r>
    </w:p>
    <w:p w14:paraId="45FB5E63" w14:textId="77777777" w:rsidR="00387B44" w:rsidRPr="00A81EE2" w:rsidRDefault="00387B44" w:rsidP="00387B44">
      <w:pPr>
        <w:pStyle w:val="a4"/>
        <w:spacing w:before="0" w:beforeAutospacing="0" w:after="0" w:afterAutospacing="0" w:line="276" w:lineRule="auto"/>
        <w:jc w:val="both"/>
        <w:rPr>
          <w:szCs w:val="28"/>
        </w:rPr>
      </w:pPr>
      <w:r w:rsidRPr="00A81EE2">
        <w:rPr>
          <w:szCs w:val="28"/>
        </w:rPr>
        <w:t>- Время оказания услуг – рабочие дни, выходные и праздничные дни.</w:t>
      </w:r>
    </w:p>
    <w:p w14:paraId="5760D906" w14:textId="77777777" w:rsidR="00387B44" w:rsidRPr="00A81EE2" w:rsidRDefault="00387B44" w:rsidP="00387B44">
      <w:pPr>
        <w:shd w:val="clear" w:color="auto" w:fill="FFFFFF"/>
        <w:spacing w:after="120"/>
        <w:jc w:val="both"/>
        <w:rPr>
          <w:szCs w:val="28"/>
        </w:rPr>
      </w:pPr>
      <w:r w:rsidRPr="00A81EE2">
        <w:rPr>
          <w:szCs w:val="28"/>
        </w:rPr>
        <w:t>- Время реакции (исполнение задания) – не более 24 часов с момента получения заявки Заказчика.</w:t>
      </w:r>
    </w:p>
    <w:p w14:paraId="3972ABF3" w14:textId="77777777" w:rsidR="00387B44" w:rsidRPr="00A81EE2" w:rsidRDefault="00387B44" w:rsidP="00387B44">
      <w:pPr>
        <w:spacing w:before="240" w:after="120" w:line="240" w:lineRule="exact"/>
        <w:ind w:left="142" w:firstLine="567"/>
        <w:jc w:val="both"/>
        <w:rPr>
          <w:szCs w:val="28"/>
        </w:rPr>
      </w:pPr>
      <w:r w:rsidRPr="00A81EE2">
        <w:rPr>
          <w:rStyle w:val="a3"/>
          <w:szCs w:val="28"/>
        </w:rPr>
        <w:t>7.  Гарантия на ремонт и обслуживание.</w:t>
      </w:r>
    </w:p>
    <w:p w14:paraId="7F3B4AE9" w14:textId="77777777" w:rsidR="00387B44" w:rsidRPr="00A81EE2" w:rsidRDefault="00387B44" w:rsidP="00387B44">
      <w:pPr>
        <w:pStyle w:val="a4"/>
        <w:spacing w:before="0" w:beforeAutospacing="0" w:after="240" w:afterAutospacing="0"/>
        <w:ind w:firstLine="567"/>
        <w:jc w:val="both"/>
        <w:rPr>
          <w:color w:val="000000"/>
          <w:szCs w:val="28"/>
        </w:rPr>
      </w:pPr>
      <w:r w:rsidRPr="00A81EE2">
        <w:rPr>
          <w:color w:val="000000"/>
          <w:szCs w:val="28"/>
        </w:rPr>
        <w:t>На заменяемые во время обслуживания запасные части устанавливается гарантийный срок завода производителя. Гарантия на монтажные работы устанавливается на весь срок договора.</w:t>
      </w:r>
    </w:p>
    <w:p w14:paraId="20B5D158" w14:textId="77777777" w:rsidR="00387B44" w:rsidRPr="00A81EE2" w:rsidRDefault="00387B44" w:rsidP="00387B44">
      <w:pPr>
        <w:shd w:val="clear" w:color="auto" w:fill="FFFFFF"/>
        <w:tabs>
          <w:tab w:val="left" w:pos="567"/>
        </w:tabs>
        <w:spacing w:after="120"/>
        <w:ind w:firstLine="567"/>
        <w:jc w:val="both"/>
        <w:rPr>
          <w:szCs w:val="28"/>
        </w:rPr>
      </w:pPr>
      <w:r w:rsidRPr="00A81EE2">
        <w:rPr>
          <w:b/>
          <w:bCs/>
          <w:szCs w:val="28"/>
        </w:rPr>
        <w:t>8.  Обязанности Исполнителя.</w:t>
      </w:r>
    </w:p>
    <w:p w14:paraId="7A2CEAD1" w14:textId="77777777" w:rsidR="00387B44" w:rsidRPr="00A81EE2" w:rsidRDefault="00387B44" w:rsidP="00387B44">
      <w:pPr>
        <w:ind w:firstLine="709"/>
        <w:jc w:val="both"/>
        <w:rPr>
          <w:szCs w:val="28"/>
        </w:rPr>
      </w:pPr>
      <w:r w:rsidRPr="00A81EE2">
        <w:rPr>
          <w:szCs w:val="28"/>
        </w:rPr>
        <w:t>После подписания договора в течение 10-ти рабочих дней провести обследования системы видеонаблюдения.</w:t>
      </w:r>
    </w:p>
    <w:p w14:paraId="28394991" w14:textId="77777777" w:rsidR="00387B44" w:rsidRPr="00A81EE2" w:rsidRDefault="00387B44" w:rsidP="00387B44">
      <w:pPr>
        <w:ind w:firstLine="709"/>
        <w:jc w:val="both"/>
        <w:rPr>
          <w:szCs w:val="28"/>
        </w:rPr>
      </w:pPr>
      <w:r w:rsidRPr="00A81EE2">
        <w:rPr>
          <w:szCs w:val="28"/>
        </w:rPr>
        <w:t>По результатам обследования системы видеонаблюдения составляется:</w:t>
      </w:r>
    </w:p>
    <w:p w14:paraId="38C7FA0C" w14:textId="77777777" w:rsidR="00387B44" w:rsidRPr="00A81EE2" w:rsidRDefault="00387B44" w:rsidP="00387B44">
      <w:pPr>
        <w:ind w:firstLine="709"/>
        <w:jc w:val="both"/>
        <w:rPr>
          <w:szCs w:val="28"/>
        </w:rPr>
      </w:pPr>
      <w:r w:rsidRPr="00A81EE2">
        <w:rPr>
          <w:szCs w:val="28"/>
        </w:rPr>
        <w:t>- Дефектная ведомость;</w:t>
      </w:r>
    </w:p>
    <w:p w14:paraId="6AD064F1" w14:textId="77777777" w:rsidR="00387B44" w:rsidRPr="00A81EE2" w:rsidRDefault="00387B44" w:rsidP="00387B44">
      <w:pPr>
        <w:ind w:firstLine="709"/>
        <w:jc w:val="both"/>
        <w:rPr>
          <w:szCs w:val="28"/>
        </w:rPr>
      </w:pPr>
      <w:r w:rsidRPr="00A81EE2">
        <w:rPr>
          <w:szCs w:val="28"/>
        </w:rPr>
        <w:t>- Акт обследования оборудования.</w:t>
      </w:r>
    </w:p>
    <w:p w14:paraId="57BD4F6F" w14:textId="77777777" w:rsidR="00387B44" w:rsidRPr="00A81EE2" w:rsidRDefault="00387B44" w:rsidP="00387B44">
      <w:pPr>
        <w:ind w:firstLine="709"/>
        <w:jc w:val="both"/>
        <w:rPr>
          <w:sz w:val="22"/>
        </w:rPr>
      </w:pPr>
      <w:r w:rsidRPr="00A81EE2">
        <w:rPr>
          <w:szCs w:val="28"/>
        </w:rPr>
        <w:t>В случае отказа системы видеонаблюдения в межрегламентный период, Исполнитель должен прибыть на обслуживаемый объект по вызову Заказчика устранять неисправности в течение рабочей смены.</w:t>
      </w:r>
      <w:r w:rsidRPr="00A81EE2">
        <w:rPr>
          <w:sz w:val="22"/>
        </w:rPr>
        <w:t xml:space="preserve"> </w:t>
      </w:r>
    </w:p>
    <w:p w14:paraId="149D4618" w14:textId="77777777" w:rsidR="00387B44" w:rsidRPr="00A81EE2" w:rsidRDefault="00387B44" w:rsidP="00387B44">
      <w:pPr>
        <w:ind w:firstLine="709"/>
        <w:jc w:val="both"/>
        <w:rPr>
          <w:szCs w:val="28"/>
        </w:rPr>
      </w:pPr>
      <w:r w:rsidRPr="00A81EE2">
        <w:rPr>
          <w:szCs w:val="28"/>
        </w:rPr>
        <w:t xml:space="preserve"> С целью решить на объекте Заказчика возникшие проблемы, Исполнителю необходимо наличие материально-технической базы и </w:t>
      </w:r>
      <w:proofErr w:type="spellStart"/>
      <w:r w:rsidRPr="00A81EE2">
        <w:rPr>
          <w:szCs w:val="28"/>
        </w:rPr>
        <w:t>ЗИПа</w:t>
      </w:r>
      <w:proofErr w:type="spellEnd"/>
      <w:r w:rsidRPr="00A81EE2">
        <w:rPr>
          <w:szCs w:val="28"/>
        </w:rPr>
        <w:t xml:space="preserve">. </w:t>
      </w:r>
    </w:p>
    <w:p w14:paraId="7096C85A" w14:textId="77777777" w:rsidR="00387B44" w:rsidRPr="00A81EE2" w:rsidRDefault="00387B44" w:rsidP="00387B44">
      <w:pPr>
        <w:ind w:firstLine="709"/>
        <w:jc w:val="both"/>
        <w:rPr>
          <w:szCs w:val="28"/>
        </w:rPr>
      </w:pPr>
      <w:r w:rsidRPr="00A81EE2">
        <w:rPr>
          <w:szCs w:val="28"/>
        </w:rPr>
        <w:t xml:space="preserve">Все работы Исполнитель обязан проводить лично, путём направления аттестованных специалистов. </w:t>
      </w:r>
    </w:p>
    <w:p w14:paraId="63912964" w14:textId="77777777" w:rsidR="00387B44" w:rsidRPr="00A81EE2" w:rsidRDefault="00387B44" w:rsidP="00387B44">
      <w:pPr>
        <w:ind w:firstLine="709"/>
        <w:jc w:val="both"/>
        <w:rPr>
          <w:szCs w:val="28"/>
        </w:rPr>
      </w:pPr>
      <w:r w:rsidRPr="00A81EE2">
        <w:rPr>
          <w:szCs w:val="28"/>
        </w:rPr>
        <w:t>Запрещается передача работ по субподряду.</w:t>
      </w:r>
    </w:p>
    <w:p w14:paraId="52EDD58B" w14:textId="77777777" w:rsidR="00387B44" w:rsidRPr="00A81EE2" w:rsidRDefault="00387B44" w:rsidP="00387B44">
      <w:pPr>
        <w:ind w:firstLine="709"/>
        <w:jc w:val="both"/>
        <w:rPr>
          <w:szCs w:val="28"/>
        </w:rPr>
      </w:pPr>
      <w:r w:rsidRPr="00A81EE2">
        <w:rPr>
          <w:szCs w:val="28"/>
        </w:rPr>
        <w:t>При проведении работ соблюдать правила пожарной безопасности, техники безопасности и внутреннего трудового распорядка, действующего на территории заказчика.</w:t>
      </w:r>
    </w:p>
    <w:p w14:paraId="092604C6" w14:textId="77777777" w:rsidR="00387B44" w:rsidRPr="00A81EE2" w:rsidRDefault="00387B44" w:rsidP="00387B44">
      <w:pPr>
        <w:ind w:firstLine="709"/>
        <w:jc w:val="both"/>
        <w:rPr>
          <w:szCs w:val="28"/>
        </w:rPr>
      </w:pPr>
      <w:r w:rsidRPr="00A81EE2">
        <w:rPr>
          <w:szCs w:val="28"/>
        </w:rPr>
        <w:t>В ходе реализации договорных обязательств Исполнитель должен вести:</w:t>
      </w:r>
    </w:p>
    <w:p w14:paraId="1291DA27" w14:textId="77777777" w:rsidR="00387B44" w:rsidRPr="00A81EE2" w:rsidRDefault="00387B44" w:rsidP="00387B44">
      <w:pPr>
        <w:shd w:val="clear" w:color="auto" w:fill="FFFFFF"/>
        <w:ind w:firstLine="709"/>
        <w:jc w:val="both"/>
        <w:rPr>
          <w:szCs w:val="28"/>
        </w:rPr>
      </w:pPr>
      <w:r w:rsidRPr="00A81EE2">
        <w:rPr>
          <w:szCs w:val="28"/>
        </w:rPr>
        <w:t>- Журнал учёта выполнения работ по техническому обслуживанию и ремонту систем видеонаблюдения, один эк</w:t>
      </w:r>
      <w:r w:rsidRPr="00A81EE2">
        <w:rPr>
          <w:szCs w:val="28"/>
        </w:rPr>
        <w:softHyphen/>
        <w:t xml:space="preserve">земпляр которого должен храниться у Заказчика, а другой у Исполнителя. Страницы журнала должны быть пронумерованы, прошнурованы и скреплены печатями Исполнителя и Заказчика. Записи в обоих журналах о проведении работ по </w:t>
      </w:r>
      <w:r w:rsidRPr="00A81EE2">
        <w:rPr>
          <w:szCs w:val="28"/>
          <w:lang w:val="uz-Cyrl-UZ"/>
        </w:rPr>
        <w:t>техобслуживанию</w:t>
      </w:r>
      <w:r w:rsidRPr="00A81EE2">
        <w:rPr>
          <w:szCs w:val="28"/>
        </w:rPr>
        <w:t>, с указанием времени, места и результатов проведённых мероприятий, а также выяв</w:t>
      </w:r>
      <w:r w:rsidRPr="00A81EE2">
        <w:rPr>
          <w:szCs w:val="28"/>
        </w:rPr>
        <w:softHyphen/>
        <w:t>ленных недостатках в содержании и эксплуатации системы должны быть идентичны, оформляться одновременно и заверяться подписями ответственных лиц сторон.</w:t>
      </w:r>
    </w:p>
    <w:p w14:paraId="006AC2D1" w14:textId="77777777" w:rsidR="00387B44" w:rsidRPr="00A81EE2" w:rsidRDefault="00387B44" w:rsidP="00387B44">
      <w:pPr>
        <w:ind w:firstLine="709"/>
        <w:jc w:val="both"/>
        <w:rPr>
          <w:szCs w:val="28"/>
        </w:rPr>
      </w:pPr>
      <w:r w:rsidRPr="00A81EE2">
        <w:rPr>
          <w:szCs w:val="28"/>
        </w:rPr>
        <w:t xml:space="preserve">- График проведения технического обслуживания и ремонта. Работы по </w:t>
      </w:r>
      <w:r w:rsidRPr="00A81EE2">
        <w:rPr>
          <w:szCs w:val="28"/>
          <w:lang w:val="uz-Cyrl-UZ"/>
        </w:rPr>
        <w:t>техобслуживанию</w:t>
      </w:r>
      <w:r w:rsidRPr="00A81EE2">
        <w:rPr>
          <w:szCs w:val="28"/>
        </w:rPr>
        <w:t xml:space="preserve"> должны проводиться в сроки, установленные Графиком проведения </w:t>
      </w:r>
      <w:r w:rsidRPr="00A81EE2">
        <w:rPr>
          <w:szCs w:val="28"/>
          <w:lang w:val="uz-Cyrl-UZ"/>
        </w:rPr>
        <w:t>техобслуживания</w:t>
      </w:r>
      <w:r w:rsidRPr="00A81EE2">
        <w:rPr>
          <w:szCs w:val="28"/>
        </w:rPr>
        <w:t>.</w:t>
      </w:r>
    </w:p>
    <w:p w14:paraId="1AC08BB1" w14:textId="77777777" w:rsidR="00387B44" w:rsidRPr="00A81EE2" w:rsidRDefault="00387B44" w:rsidP="00387B44">
      <w:pPr>
        <w:ind w:firstLine="709"/>
        <w:jc w:val="both"/>
        <w:rPr>
          <w:szCs w:val="28"/>
        </w:rPr>
      </w:pPr>
      <w:r w:rsidRPr="00A81EE2">
        <w:rPr>
          <w:szCs w:val="28"/>
        </w:rPr>
        <w:t xml:space="preserve">Исполнитель, независимо от формы поступившего от Заказчика вызова, должен регистрировать его в Журнале учета вызовов. </w:t>
      </w:r>
    </w:p>
    <w:p w14:paraId="67BBCEE1" w14:textId="77777777" w:rsidR="00387B44" w:rsidRPr="00A81EE2" w:rsidRDefault="00387B44" w:rsidP="00387B44">
      <w:pPr>
        <w:pStyle w:val="a4"/>
        <w:spacing w:before="0" w:beforeAutospacing="0" w:after="0" w:afterAutospacing="0"/>
        <w:jc w:val="both"/>
        <w:rPr>
          <w:b/>
          <w:color w:val="000000"/>
          <w:szCs w:val="28"/>
        </w:rPr>
      </w:pPr>
    </w:p>
    <w:p w14:paraId="7E225E62" w14:textId="77777777" w:rsidR="00387B44" w:rsidRPr="00A81EE2" w:rsidRDefault="00387B44" w:rsidP="00387B44">
      <w:pPr>
        <w:jc w:val="right"/>
        <w:rPr>
          <w:sz w:val="22"/>
        </w:rPr>
      </w:pPr>
      <w:r w:rsidRPr="00A81EE2">
        <w:rPr>
          <w:sz w:val="22"/>
        </w:rPr>
        <w:t>Приложение №1</w:t>
      </w:r>
    </w:p>
    <w:p w14:paraId="078BCE21" w14:textId="77777777" w:rsidR="00387B44" w:rsidRPr="00A81EE2" w:rsidRDefault="00387B44" w:rsidP="00387B44">
      <w:pPr>
        <w:rPr>
          <w:sz w:val="22"/>
        </w:rPr>
      </w:pPr>
    </w:p>
    <w:tbl>
      <w:tblPr>
        <w:tblW w:w="9441" w:type="dxa"/>
        <w:jc w:val="center"/>
        <w:tblLook w:val="0000" w:firstRow="0" w:lastRow="0" w:firstColumn="0" w:lastColumn="0" w:noHBand="0" w:noVBand="0"/>
      </w:tblPr>
      <w:tblGrid>
        <w:gridCol w:w="467"/>
        <w:gridCol w:w="6923"/>
        <w:gridCol w:w="2239"/>
      </w:tblGrid>
      <w:tr w:rsidR="00387B44" w:rsidRPr="00A81EE2" w14:paraId="1ACFFADD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6EE1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b/>
                <w:sz w:val="22"/>
              </w:rPr>
            </w:pPr>
            <w:r w:rsidRPr="00A81EE2">
              <w:rPr>
                <w:b/>
                <w:sz w:val="22"/>
              </w:rPr>
              <w:t>№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6BA1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/>
                <w:sz w:val="22"/>
              </w:rPr>
            </w:pPr>
            <w:r w:rsidRPr="00A81EE2">
              <w:rPr>
                <w:b/>
                <w:sz w:val="22"/>
              </w:rPr>
              <w:t>Наименование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DAAD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/>
                <w:sz w:val="22"/>
              </w:rPr>
            </w:pPr>
            <w:r w:rsidRPr="00A81EE2">
              <w:rPr>
                <w:b/>
                <w:sz w:val="22"/>
              </w:rPr>
              <w:t>Кол-во</w:t>
            </w:r>
          </w:p>
        </w:tc>
      </w:tr>
      <w:tr w:rsidR="00387B44" w:rsidRPr="00A81EE2" w14:paraId="5F658C16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A5DC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BDE3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EVS 7048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ACEA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</w:t>
            </w:r>
          </w:p>
        </w:tc>
      </w:tr>
      <w:tr w:rsidR="00387B44" w:rsidRPr="00A81EE2" w14:paraId="4C60B340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043A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15EA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NVR 6000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7A9D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</w:t>
            </w:r>
          </w:p>
        </w:tc>
      </w:tr>
      <w:tr w:rsidR="00387B44" w:rsidRPr="00A81EE2" w14:paraId="5062AC6B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6C67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7034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DHI-DSS4004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4AFD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</w:t>
            </w:r>
          </w:p>
        </w:tc>
      </w:tr>
      <w:tr w:rsidR="00387B44" w:rsidRPr="00A81EE2" w14:paraId="577E8007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5CE9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40E6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DHI-DSS7016DR-S2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5A8C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</w:t>
            </w:r>
          </w:p>
        </w:tc>
      </w:tr>
      <w:tr w:rsidR="00387B44" w:rsidRPr="00A81EE2" w14:paraId="20C76BFF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7E36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A627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DH IPC HFW3300P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D30D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</w:t>
            </w:r>
          </w:p>
        </w:tc>
      </w:tr>
      <w:tr w:rsidR="00387B44" w:rsidRPr="00A81EE2" w14:paraId="3F339EFE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DA0C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D1FA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DH-IPC-KW12P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58EE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</w:t>
            </w:r>
          </w:p>
        </w:tc>
      </w:tr>
      <w:tr w:rsidR="00387B44" w:rsidRPr="00A81EE2" w14:paraId="5BFDE8CF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4BEB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4173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DH-SD42C212S-HN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B2C5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3</w:t>
            </w:r>
          </w:p>
        </w:tc>
      </w:tr>
      <w:tr w:rsidR="00387B44" w:rsidRPr="00A81EE2" w14:paraId="4E34DF17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44B6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C917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DH IPC 2020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626E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4</w:t>
            </w:r>
          </w:p>
        </w:tc>
      </w:tr>
      <w:tr w:rsidR="00387B44" w:rsidRPr="00A81EE2" w14:paraId="180BF4C7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59FC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F037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DH-SDZW2030S-N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3564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17</w:t>
            </w:r>
          </w:p>
        </w:tc>
      </w:tr>
      <w:tr w:rsidR="00387B44" w:rsidRPr="00A81EE2" w14:paraId="40035F6F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39A8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A0D3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IPC-HDW4300CР-А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7A5E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40</w:t>
            </w:r>
          </w:p>
        </w:tc>
      </w:tr>
      <w:tr w:rsidR="00387B44" w:rsidRPr="00A81EE2" w14:paraId="55949956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05C1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B48C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IPC-HF3500P 5Мр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4D3A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</w:t>
            </w:r>
          </w:p>
        </w:tc>
      </w:tr>
      <w:tr w:rsidR="00387B44" w:rsidRPr="00A81EE2" w14:paraId="7443AAA7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6E68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506A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IPC-HFW1320SP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DB08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27</w:t>
            </w:r>
          </w:p>
        </w:tc>
      </w:tr>
      <w:tr w:rsidR="00387B44" w:rsidRPr="00A81EE2" w14:paraId="13DE22F5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C652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2928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NVD0405DH-4K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B68D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2</w:t>
            </w:r>
          </w:p>
        </w:tc>
      </w:tr>
      <w:tr w:rsidR="00387B44" w:rsidRPr="00A81EE2" w14:paraId="49AB4178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BB6A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A401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DH-PFS4018-16P-250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93AD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2</w:t>
            </w:r>
          </w:p>
        </w:tc>
      </w:tr>
      <w:tr w:rsidR="00387B44" w:rsidRPr="00A81EE2" w14:paraId="085484CE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6878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8F32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DH-PFS3110-8P-96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5591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14</w:t>
            </w:r>
          </w:p>
        </w:tc>
      </w:tr>
      <w:tr w:rsidR="00387B44" w:rsidRPr="00A81EE2" w14:paraId="033BFABE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803E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A735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DS-2CD2420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908B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95</w:t>
            </w:r>
          </w:p>
        </w:tc>
      </w:tr>
      <w:tr w:rsidR="00387B44" w:rsidRPr="00A81EE2" w14:paraId="32ADA392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011F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E1A5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DS-2CD2120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708D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2</w:t>
            </w:r>
          </w:p>
        </w:tc>
      </w:tr>
      <w:tr w:rsidR="00387B44" w:rsidRPr="00A81EE2" w14:paraId="331C45DD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E36B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4F5F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DS-NI128-96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BEA2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</w:t>
            </w:r>
          </w:p>
        </w:tc>
      </w:tr>
      <w:tr w:rsidR="00387B44" w:rsidRPr="00A81EE2" w14:paraId="3D2B65E8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F03F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8D3C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DS-3E2310P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034C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3</w:t>
            </w:r>
          </w:p>
        </w:tc>
      </w:tr>
      <w:tr w:rsidR="00387B44" w:rsidRPr="00A81EE2" w14:paraId="17F28AA3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5351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22B0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DS-3E0109TS-E/M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B917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8</w:t>
            </w:r>
          </w:p>
        </w:tc>
      </w:tr>
      <w:tr w:rsidR="00387B44" w:rsidRPr="00A81EE2" w14:paraId="71B4E702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5C8A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055B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DS-7732NI-E4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4B20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</w:t>
            </w:r>
          </w:p>
        </w:tc>
      </w:tr>
      <w:tr w:rsidR="00387B44" w:rsidRPr="00A81EE2" w14:paraId="10AB4F66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3681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D998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DS-7716NI-Q1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50D2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</w:t>
            </w:r>
          </w:p>
        </w:tc>
      </w:tr>
      <w:tr w:rsidR="00387B44" w:rsidRPr="00A81EE2" w14:paraId="24486064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BDFF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8D1F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DS-2CD1121F-I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9B8E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11</w:t>
            </w:r>
          </w:p>
        </w:tc>
      </w:tr>
      <w:tr w:rsidR="00387B44" w:rsidRPr="00A81EE2" w14:paraId="565FE9B8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B2F3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C6DB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DS-2CD2042WD-I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8A57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12</w:t>
            </w:r>
          </w:p>
        </w:tc>
      </w:tr>
      <w:tr w:rsidR="00387B44" w:rsidRPr="00A81EE2" w14:paraId="49B25864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27F0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F1D5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DS-2CD2420F-I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7BCE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2"/>
              </w:rPr>
            </w:pPr>
            <w:r w:rsidRPr="00A81EE2">
              <w:rPr>
                <w:color w:val="000000"/>
                <w:sz w:val="22"/>
              </w:rPr>
              <w:t>7</w:t>
            </w:r>
          </w:p>
        </w:tc>
      </w:tr>
      <w:tr w:rsidR="00387B44" w:rsidRPr="00A81EE2" w14:paraId="4EA5EEA9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C3E7" w14:textId="77777777" w:rsidR="00387B44" w:rsidRPr="00A81EE2" w:rsidRDefault="00387B44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4B03" w14:textId="77777777" w:rsidR="00387B44" w:rsidRPr="00A81EE2" w:rsidRDefault="00387B44" w:rsidP="00A81EE2">
            <w:pPr>
              <w:widowControl w:val="0"/>
              <w:autoSpaceDE w:val="0"/>
              <w:autoSpaceDN w:val="0"/>
              <w:adjustRightInd w:val="0"/>
              <w:ind w:firstLine="29"/>
              <w:rPr>
                <w:color w:val="000000"/>
                <w:sz w:val="22"/>
                <w:lang w:val="en-US"/>
              </w:rPr>
            </w:pPr>
            <w:r w:rsidRPr="00A81EE2">
              <w:rPr>
                <w:color w:val="000000"/>
                <w:sz w:val="22"/>
                <w:lang w:val="en-US"/>
              </w:rPr>
              <w:t xml:space="preserve">FORTIGATE </w:t>
            </w:r>
            <w:r w:rsidR="00A81EE2">
              <w:rPr>
                <w:color w:val="000000"/>
                <w:sz w:val="22"/>
                <w:lang w:val="uz-Cyrl-UZ"/>
              </w:rPr>
              <w:t>101</w:t>
            </w:r>
            <w:r w:rsidR="00A81EE2">
              <w:rPr>
                <w:color w:val="000000"/>
                <w:sz w:val="22"/>
                <w:lang w:val="en-US"/>
              </w:rPr>
              <w:t>F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809E" w14:textId="77777777" w:rsidR="00387B44" w:rsidRPr="00A81EE2" w:rsidRDefault="00387B44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color w:val="000000"/>
                <w:sz w:val="22"/>
                <w:lang w:val="uz-Cyrl-UZ"/>
              </w:rPr>
            </w:pPr>
            <w:r w:rsidRPr="00A81EE2">
              <w:rPr>
                <w:color w:val="000000"/>
                <w:sz w:val="22"/>
                <w:lang w:val="uz-Cyrl-UZ"/>
              </w:rPr>
              <w:t>2</w:t>
            </w:r>
          </w:p>
        </w:tc>
      </w:tr>
      <w:tr w:rsidR="00A81EE2" w:rsidRPr="00A81EE2" w14:paraId="62D5D177" w14:textId="77777777" w:rsidTr="00BC7C44">
        <w:trPr>
          <w:trHeight w:val="25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AB40" w14:textId="77777777" w:rsidR="00A81EE2" w:rsidRPr="00A81EE2" w:rsidRDefault="00A81EE2" w:rsidP="00387B4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/>
              <w:ind w:left="0" w:firstLine="29"/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98A1" w14:textId="77777777" w:rsidR="00A81EE2" w:rsidRPr="00A81EE2" w:rsidRDefault="00A81EE2" w:rsidP="00A81EE2">
            <w:pPr>
              <w:widowControl w:val="0"/>
              <w:autoSpaceDE w:val="0"/>
              <w:autoSpaceDN w:val="0"/>
              <w:adjustRightInd w:val="0"/>
              <w:ind w:firstLine="29"/>
              <w:rPr>
                <w:color w:val="000000"/>
                <w:sz w:val="22"/>
                <w:lang w:val="en-US"/>
              </w:rPr>
            </w:pPr>
            <w:r w:rsidRPr="00A81EE2">
              <w:rPr>
                <w:color w:val="000000"/>
                <w:sz w:val="22"/>
                <w:lang w:val="en-US"/>
              </w:rPr>
              <w:t xml:space="preserve">FORTIGATE </w:t>
            </w:r>
            <w:r>
              <w:rPr>
                <w:color w:val="000000"/>
                <w:sz w:val="22"/>
                <w:lang w:val="en-US"/>
              </w:rPr>
              <w:t>61E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4549" w14:textId="77777777" w:rsidR="00A81EE2" w:rsidRPr="00A81EE2" w:rsidRDefault="00A81EE2" w:rsidP="00BC7C44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76</w:t>
            </w:r>
          </w:p>
        </w:tc>
      </w:tr>
    </w:tbl>
    <w:p w14:paraId="3FD1BB2A" w14:textId="77777777" w:rsidR="00387B44" w:rsidRPr="00A81EE2" w:rsidRDefault="00387B44" w:rsidP="009B393B">
      <w:pPr>
        <w:rPr>
          <w:sz w:val="22"/>
        </w:rPr>
      </w:pPr>
    </w:p>
    <w:sectPr w:rsidR="00387B44" w:rsidRPr="00A81EE2" w:rsidSect="00A81EE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7DB3"/>
    <w:multiLevelType w:val="hybridMultilevel"/>
    <w:tmpl w:val="3F88C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D8078B"/>
    <w:multiLevelType w:val="hybridMultilevel"/>
    <w:tmpl w:val="6EB23BAC"/>
    <w:lvl w:ilvl="0" w:tplc="885A6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719A"/>
    <w:multiLevelType w:val="hybridMultilevel"/>
    <w:tmpl w:val="B52CF1F6"/>
    <w:lvl w:ilvl="0" w:tplc="26AAB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306F44"/>
    <w:multiLevelType w:val="hybridMultilevel"/>
    <w:tmpl w:val="63449B54"/>
    <w:lvl w:ilvl="0" w:tplc="4DFA0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5886"/>
    <w:multiLevelType w:val="hybridMultilevel"/>
    <w:tmpl w:val="CA5E0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73AF0"/>
    <w:multiLevelType w:val="hybridMultilevel"/>
    <w:tmpl w:val="D93438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44"/>
    <w:rsid w:val="002B7D25"/>
    <w:rsid w:val="00387B44"/>
    <w:rsid w:val="007E72A6"/>
    <w:rsid w:val="00817187"/>
    <w:rsid w:val="009B393B"/>
    <w:rsid w:val="009E3D37"/>
    <w:rsid w:val="00A81EE2"/>
    <w:rsid w:val="00E14414"/>
    <w:rsid w:val="00E8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DBF8"/>
  <w15:chartTrackingRefBased/>
  <w15:docId w15:val="{9D160868-C8E6-413F-901A-41C78214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87B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7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qFormat/>
    <w:rsid w:val="00387B44"/>
    <w:rPr>
      <w:b/>
      <w:bCs/>
    </w:rPr>
  </w:style>
  <w:style w:type="paragraph" w:styleId="a4">
    <w:name w:val="Normal (Web)"/>
    <w:basedOn w:val="a"/>
    <w:rsid w:val="00387B44"/>
    <w:pPr>
      <w:spacing w:before="100" w:beforeAutospacing="1" w:after="100" w:afterAutospacing="1"/>
    </w:pPr>
  </w:style>
  <w:style w:type="paragraph" w:styleId="a5">
    <w:name w:val="List Paragraph"/>
    <w:aliases w:val="Список.Абзац списка,Список FR уровень 2,List_Paragraph,Multilevel para_II,List Paragraph (numbered (a)),Numbered list,lp1,符号列表,列出段落2,列出段落1,·ûºÅÁÐ±í,¡¤?o?¨¢D¡À¨ª,?¡è?o?¡§¡éD?¨¤¡§a,??¨¨?o??¡ì?¨¦D?¡§¡è?¡ìa,??¡§¡§?o???¨¬?¡§|D??¡ì?¨¨??¨¬a,?"/>
    <w:basedOn w:val="a"/>
    <w:link w:val="a6"/>
    <w:uiPriority w:val="34"/>
    <w:qFormat/>
    <w:rsid w:val="00387B44"/>
    <w:pPr>
      <w:spacing w:before="120"/>
      <w:ind w:left="720"/>
    </w:pPr>
    <w:rPr>
      <w:sz w:val="20"/>
      <w:szCs w:val="20"/>
    </w:rPr>
  </w:style>
  <w:style w:type="character" w:customStyle="1" w:styleId="a6">
    <w:name w:val="Абзац списка Знак"/>
    <w:aliases w:val="Список.Абзац списка Знак,Список FR уровень 2 Знак,List_Paragraph Знак,Multilevel para_II Знак,List Paragraph (numbered (a)) Знак,Numbered list Знак,lp1 Знак,符号列表 Знак,列出段落2 Знак,列出段落1 Знак,·ûºÅÁÐ±í Знак,¡¤?o?¨¢D¡À¨ª Знак,? Знак"/>
    <w:link w:val="a5"/>
    <w:uiPriority w:val="34"/>
    <w:qFormat/>
    <w:locked/>
    <w:rsid w:val="00387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E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1E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Mirjamol Mirsaidov</dc:creator>
  <cp:keywords/>
  <dc:description/>
  <cp:lastModifiedBy>Mirjamol Mirsaidov</cp:lastModifiedBy>
  <cp:revision>2</cp:revision>
  <cp:lastPrinted>2021-10-13T07:59:00Z</cp:lastPrinted>
  <dcterms:created xsi:type="dcterms:W3CDTF">2022-01-26T10:19:00Z</dcterms:created>
  <dcterms:modified xsi:type="dcterms:W3CDTF">2022-01-26T10:19:00Z</dcterms:modified>
</cp:coreProperties>
</file>