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5DF" w:rsidRPr="007D25DF" w:rsidRDefault="007D25DF" w:rsidP="004C7493"/>
    <w:p w:rsidR="00A07F5D" w:rsidRPr="007D25DF" w:rsidRDefault="005D615D" w:rsidP="007D25DF">
      <w:pPr>
        <w:jc w:val="center"/>
        <w:rPr>
          <w:b/>
        </w:rPr>
      </w:pPr>
      <w:r w:rsidRPr="007D25DF">
        <w:rPr>
          <w:b/>
        </w:rPr>
        <w:t>Техническое задание на комплект беспроводных микрофонов</w:t>
      </w:r>
    </w:p>
    <w:p w:rsidR="005D615D" w:rsidRPr="007D25DF" w:rsidRDefault="005D615D" w:rsidP="007D25DF"/>
    <w:p w:rsidR="005D615D" w:rsidRPr="007D25DF" w:rsidRDefault="005D615D" w:rsidP="007D25DF">
      <w:pPr>
        <w:pStyle w:val="a5"/>
        <w:spacing w:before="0" w:beforeAutospacing="0" w:after="0" w:afterAutospacing="0"/>
        <w:textAlignment w:val="baseline"/>
        <w:rPr>
          <w:b/>
        </w:rPr>
      </w:pPr>
      <w:r w:rsidRPr="007D25DF">
        <w:rPr>
          <w:b/>
        </w:rPr>
        <w:t>Основные характеристики</w:t>
      </w:r>
    </w:p>
    <w:p w:rsidR="005D615D" w:rsidRPr="007D25DF" w:rsidRDefault="005D615D" w:rsidP="007D25DF">
      <w:pPr>
        <w:numPr>
          <w:ilvl w:val="0"/>
          <w:numId w:val="1"/>
        </w:numPr>
        <w:ind w:left="0"/>
        <w:textAlignment w:val="baseline"/>
      </w:pPr>
      <w:r w:rsidRPr="007D25DF">
        <w:t>Тип микрофона: петличный + встроенный</w:t>
      </w:r>
    </w:p>
    <w:p w:rsidR="005D615D" w:rsidRPr="007D25DF" w:rsidRDefault="005D615D" w:rsidP="007D25DF">
      <w:pPr>
        <w:numPr>
          <w:ilvl w:val="0"/>
          <w:numId w:val="1"/>
        </w:numPr>
        <w:ind w:left="0"/>
        <w:textAlignment w:val="baseline"/>
      </w:pPr>
      <w:r w:rsidRPr="007D25DF">
        <w:t>Механизм акустического преобразования: конденсаторный</w:t>
      </w:r>
    </w:p>
    <w:p w:rsidR="005D615D" w:rsidRPr="007D25DF" w:rsidRDefault="005D615D" w:rsidP="007D25DF">
      <w:pPr>
        <w:numPr>
          <w:ilvl w:val="0"/>
          <w:numId w:val="1"/>
        </w:numPr>
        <w:ind w:left="0"/>
        <w:textAlignment w:val="baseline"/>
      </w:pPr>
      <w:r w:rsidRPr="007D25DF">
        <w:t>Направленность: все направленный</w:t>
      </w:r>
    </w:p>
    <w:p w:rsidR="005D615D" w:rsidRPr="007D25DF" w:rsidRDefault="005D615D" w:rsidP="007D25DF">
      <w:pPr>
        <w:numPr>
          <w:ilvl w:val="0"/>
          <w:numId w:val="1"/>
        </w:numPr>
        <w:ind w:left="0"/>
        <w:textAlignment w:val="baseline"/>
      </w:pPr>
      <w:r w:rsidRPr="007D25DF">
        <w:t>Частотная характеристика: 50 Гц — 18 кГц</w:t>
      </w:r>
    </w:p>
    <w:p w:rsidR="005D615D" w:rsidRPr="007D25DF" w:rsidRDefault="005D615D" w:rsidP="007D25DF">
      <w:pPr>
        <w:numPr>
          <w:ilvl w:val="0"/>
          <w:numId w:val="1"/>
        </w:numPr>
        <w:ind w:left="0"/>
        <w:textAlignment w:val="baseline"/>
      </w:pPr>
      <w:r w:rsidRPr="007D25DF">
        <w:t>Низкочастотный фильтр: нет</w:t>
      </w:r>
    </w:p>
    <w:p w:rsidR="005D615D" w:rsidRPr="007D25DF" w:rsidRDefault="005D615D" w:rsidP="007D25DF">
      <w:pPr>
        <w:numPr>
          <w:ilvl w:val="0"/>
          <w:numId w:val="1"/>
        </w:numPr>
        <w:ind w:left="0"/>
        <w:textAlignment w:val="baseline"/>
      </w:pPr>
      <w:r w:rsidRPr="007D25DF">
        <w:t>Количество каналов: 1</w:t>
      </w:r>
    </w:p>
    <w:p w:rsidR="005D615D" w:rsidRPr="007D25DF" w:rsidRDefault="005D615D" w:rsidP="007D25DF">
      <w:pPr>
        <w:numPr>
          <w:ilvl w:val="0"/>
          <w:numId w:val="1"/>
        </w:numPr>
        <w:ind w:left="0"/>
        <w:textAlignment w:val="baseline"/>
      </w:pPr>
      <w:r w:rsidRPr="007D25DF">
        <w:t>Чувствительность: встроенный микрофон: -39 дБ, петличный микрофон: -39 дБ</w:t>
      </w:r>
    </w:p>
    <w:p w:rsidR="005D615D" w:rsidRPr="007D25DF" w:rsidRDefault="005D615D" w:rsidP="007D25DF">
      <w:pPr>
        <w:numPr>
          <w:ilvl w:val="0"/>
          <w:numId w:val="1"/>
        </w:numPr>
        <w:ind w:left="0"/>
        <w:textAlignment w:val="baseline"/>
      </w:pPr>
      <w:r w:rsidRPr="007D25DF">
        <w:t>Соотношение сигнал / шум: более 78 дБ</w:t>
      </w:r>
    </w:p>
    <w:p w:rsidR="005D615D" w:rsidRPr="007D25DF" w:rsidRDefault="005D615D" w:rsidP="007D25DF">
      <w:pPr>
        <w:numPr>
          <w:ilvl w:val="0"/>
          <w:numId w:val="1"/>
        </w:numPr>
        <w:ind w:left="0"/>
        <w:textAlignment w:val="baseline"/>
      </w:pPr>
      <w:r w:rsidRPr="007D25DF">
        <w:t xml:space="preserve">Эквивалентный уровень шума: менее 16 </w:t>
      </w:r>
      <w:proofErr w:type="spellStart"/>
      <w:r w:rsidRPr="007D25DF">
        <w:t>дБА</w:t>
      </w:r>
      <w:proofErr w:type="spellEnd"/>
    </w:p>
    <w:p w:rsidR="005D615D" w:rsidRPr="007D25DF" w:rsidRDefault="005D615D" w:rsidP="007D25DF">
      <w:pPr>
        <w:numPr>
          <w:ilvl w:val="0"/>
          <w:numId w:val="1"/>
        </w:numPr>
        <w:ind w:left="0"/>
        <w:textAlignment w:val="baseline"/>
      </w:pPr>
      <w:r w:rsidRPr="007D25DF">
        <w:t>Максимум звукового давления (SPL): встроенный микрофон: 120 дБ SPL, петличный микрофон: 110 дБ SPL</w:t>
      </w:r>
    </w:p>
    <w:p w:rsidR="005D615D" w:rsidRPr="007D25DF" w:rsidRDefault="005D615D" w:rsidP="007D25DF">
      <w:pPr>
        <w:numPr>
          <w:ilvl w:val="0"/>
          <w:numId w:val="1"/>
        </w:numPr>
        <w:ind w:left="0"/>
        <w:textAlignment w:val="baseline"/>
      </w:pPr>
      <w:r w:rsidRPr="007D25DF">
        <w:t>Регулировка уровня: есть, 6 ступеней (на передатчике)</w:t>
      </w:r>
    </w:p>
    <w:p w:rsidR="005D615D" w:rsidRPr="007D25DF" w:rsidRDefault="005D615D" w:rsidP="007D25DF">
      <w:pPr>
        <w:numPr>
          <w:ilvl w:val="0"/>
          <w:numId w:val="1"/>
        </w:numPr>
        <w:ind w:left="0"/>
        <w:textAlignment w:val="baseline"/>
      </w:pPr>
      <w:r w:rsidRPr="007D25DF">
        <w:t>Питание: литий-ионный микрофон, встроенный</w:t>
      </w:r>
    </w:p>
    <w:p w:rsidR="005D615D" w:rsidRPr="007D25DF" w:rsidRDefault="005D615D" w:rsidP="007D25DF">
      <w:pPr>
        <w:numPr>
          <w:ilvl w:val="0"/>
          <w:numId w:val="1"/>
        </w:numPr>
        <w:ind w:left="0"/>
        <w:textAlignment w:val="baseline"/>
      </w:pPr>
      <w:r w:rsidRPr="007D25DF">
        <w:t>Подключение: 3.5 мм TRS / TRRS</w:t>
      </w:r>
    </w:p>
    <w:p w:rsidR="005D615D" w:rsidRPr="007D25DF" w:rsidRDefault="005D615D" w:rsidP="007D25DF">
      <w:pPr>
        <w:numPr>
          <w:ilvl w:val="0"/>
          <w:numId w:val="1"/>
        </w:numPr>
        <w:ind w:left="0"/>
        <w:textAlignment w:val="baseline"/>
      </w:pPr>
      <w:r w:rsidRPr="007D25DF">
        <w:t>Размеры: длина кабеля 1.25 м</w:t>
      </w:r>
    </w:p>
    <w:p w:rsidR="005D615D" w:rsidRPr="007D25DF" w:rsidRDefault="005D615D" w:rsidP="007D25DF">
      <w:pPr>
        <w:pStyle w:val="a5"/>
        <w:spacing w:before="0" w:beforeAutospacing="0" w:after="0" w:afterAutospacing="0"/>
        <w:textAlignment w:val="baseline"/>
      </w:pPr>
    </w:p>
    <w:p w:rsidR="005D615D" w:rsidRPr="007D25DF" w:rsidRDefault="005D615D" w:rsidP="007D25DF">
      <w:pPr>
        <w:pStyle w:val="a5"/>
        <w:spacing w:before="0" w:beforeAutospacing="0" w:after="0" w:afterAutospacing="0"/>
        <w:textAlignment w:val="baseline"/>
        <w:rPr>
          <w:b/>
        </w:rPr>
      </w:pPr>
      <w:r w:rsidRPr="007D25DF">
        <w:rPr>
          <w:b/>
        </w:rPr>
        <w:t>Беспроводная система</w:t>
      </w:r>
    </w:p>
    <w:p w:rsidR="005D615D" w:rsidRPr="007D25DF" w:rsidRDefault="005D615D" w:rsidP="007D25DF">
      <w:pPr>
        <w:numPr>
          <w:ilvl w:val="0"/>
          <w:numId w:val="2"/>
        </w:numPr>
        <w:ind w:left="0"/>
        <w:textAlignment w:val="baseline"/>
      </w:pPr>
      <w:r w:rsidRPr="007D25DF">
        <w:t>Тип передачи: цифровая, GFSK</w:t>
      </w:r>
    </w:p>
    <w:p w:rsidR="005D615D" w:rsidRPr="007D25DF" w:rsidRDefault="005D615D" w:rsidP="007D25DF">
      <w:pPr>
        <w:numPr>
          <w:ilvl w:val="0"/>
          <w:numId w:val="2"/>
        </w:numPr>
        <w:ind w:left="0"/>
        <w:textAlignment w:val="baseline"/>
      </w:pPr>
      <w:r w:rsidRPr="007D25DF">
        <w:t>Рабочая частота: 2.4 ГГц</w:t>
      </w:r>
    </w:p>
    <w:p w:rsidR="005D615D" w:rsidRPr="007D25DF" w:rsidRDefault="005D615D" w:rsidP="007D25DF">
      <w:pPr>
        <w:numPr>
          <w:ilvl w:val="0"/>
          <w:numId w:val="2"/>
        </w:numPr>
        <w:ind w:left="0"/>
        <w:textAlignment w:val="baseline"/>
      </w:pPr>
      <w:r w:rsidRPr="007D25DF">
        <w:t>Число каналов: 1 / 2</w:t>
      </w:r>
    </w:p>
    <w:p w:rsidR="005D615D" w:rsidRPr="007D25DF" w:rsidRDefault="005D615D" w:rsidP="007D25DF">
      <w:pPr>
        <w:numPr>
          <w:ilvl w:val="0"/>
          <w:numId w:val="2"/>
        </w:numPr>
        <w:ind w:left="0"/>
        <w:textAlignment w:val="baseline"/>
      </w:pPr>
      <w:r w:rsidRPr="007D25DF">
        <w:t>Дальность действия: 100 м</w:t>
      </w:r>
    </w:p>
    <w:p w:rsidR="005D615D" w:rsidRPr="007D25DF" w:rsidRDefault="005D615D" w:rsidP="007D25DF">
      <w:pPr>
        <w:numPr>
          <w:ilvl w:val="0"/>
          <w:numId w:val="2"/>
        </w:numPr>
        <w:ind w:left="0"/>
        <w:textAlignment w:val="baseline"/>
      </w:pPr>
      <w:r w:rsidRPr="007D25DF">
        <w:t xml:space="preserve">Максимальная задержка: 6 </w:t>
      </w:r>
      <w:proofErr w:type="spellStart"/>
      <w:r w:rsidRPr="007D25DF">
        <w:t>мс</w:t>
      </w:r>
      <w:proofErr w:type="spellEnd"/>
    </w:p>
    <w:p w:rsidR="004C7493" w:rsidRPr="007D25DF" w:rsidRDefault="004C7493" w:rsidP="007D25DF">
      <w:pPr>
        <w:pStyle w:val="a5"/>
        <w:spacing w:before="0" w:beforeAutospacing="0" w:after="0" w:afterAutospacing="0"/>
        <w:textAlignment w:val="baseline"/>
      </w:pPr>
    </w:p>
    <w:p w:rsidR="004C7493" w:rsidRPr="007D25DF" w:rsidRDefault="004C7493" w:rsidP="007D25DF">
      <w:pPr>
        <w:pStyle w:val="a5"/>
        <w:spacing w:before="0" w:beforeAutospacing="0" w:after="0" w:afterAutospacing="0"/>
        <w:textAlignment w:val="baseline"/>
        <w:rPr>
          <w:b/>
        </w:rPr>
      </w:pPr>
      <w:r w:rsidRPr="007D25DF">
        <w:rPr>
          <w:b/>
        </w:rPr>
        <w:t>Передатчик</w:t>
      </w:r>
    </w:p>
    <w:p w:rsidR="004C7493" w:rsidRPr="007D25DF" w:rsidRDefault="004C7493" w:rsidP="007D25DF">
      <w:pPr>
        <w:numPr>
          <w:ilvl w:val="0"/>
          <w:numId w:val="3"/>
        </w:numPr>
        <w:ind w:left="0"/>
        <w:textAlignment w:val="baseline"/>
      </w:pPr>
      <w:r w:rsidRPr="007D25DF">
        <w:t>Выходная мощность: 10 мВт</w:t>
      </w:r>
    </w:p>
    <w:p w:rsidR="004C7493" w:rsidRPr="007D25DF" w:rsidRDefault="004C7493" w:rsidP="007D25DF">
      <w:pPr>
        <w:numPr>
          <w:ilvl w:val="0"/>
          <w:numId w:val="3"/>
        </w:numPr>
        <w:ind w:left="0"/>
        <w:textAlignment w:val="baseline"/>
      </w:pPr>
      <w:r w:rsidRPr="007D25DF">
        <w:t>Антенна: встроенная</w:t>
      </w:r>
    </w:p>
    <w:p w:rsidR="004C7493" w:rsidRPr="007D25DF" w:rsidRDefault="004C7493" w:rsidP="007D25DF">
      <w:pPr>
        <w:numPr>
          <w:ilvl w:val="0"/>
          <w:numId w:val="3"/>
        </w:numPr>
        <w:ind w:left="0"/>
        <w:textAlignment w:val="baseline"/>
      </w:pPr>
      <w:r w:rsidRPr="007D25DF">
        <w:t>Частотная характеристика: 50 — 18 кГц</w:t>
      </w:r>
    </w:p>
    <w:p w:rsidR="004C7493" w:rsidRPr="007D25DF" w:rsidRDefault="004C7493" w:rsidP="007D25DF">
      <w:pPr>
        <w:numPr>
          <w:ilvl w:val="0"/>
          <w:numId w:val="3"/>
        </w:numPr>
        <w:ind w:left="0"/>
        <w:textAlignment w:val="baseline"/>
      </w:pPr>
      <w:r w:rsidRPr="007D25DF">
        <w:t>Входы: 3.5 мм (микрофонный / линейный)</w:t>
      </w:r>
    </w:p>
    <w:p w:rsidR="004C7493" w:rsidRPr="007D25DF" w:rsidRDefault="004C7493" w:rsidP="007D25DF">
      <w:pPr>
        <w:numPr>
          <w:ilvl w:val="0"/>
          <w:numId w:val="3"/>
        </w:numPr>
        <w:ind w:left="0"/>
        <w:textAlignment w:val="baseline"/>
      </w:pPr>
      <w:r w:rsidRPr="007D25DF">
        <w:t>Питание: встроенный аккумулятор / по USB</w:t>
      </w:r>
    </w:p>
    <w:p w:rsidR="004C7493" w:rsidRPr="007D25DF" w:rsidRDefault="004C7493" w:rsidP="007D25DF">
      <w:pPr>
        <w:numPr>
          <w:ilvl w:val="0"/>
          <w:numId w:val="3"/>
        </w:numPr>
        <w:ind w:left="0"/>
        <w:textAlignment w:val="baseline"/>
      </w:pPr>
      <w:r w:rsidRPr="007D25DF">
        <w:t>Время работы: до 8 ч</w:t>
      </w:r>
    </w:p>
    <w:p w:rsidR="004C7493" w:rsidRPr="007D25DF" w:rsidRDefault="004C7493" w:rsidP="007D25DF">
      <w:pPr>
        <w:numPr>
          <w:ilvl w:val="0"/>
          <w:numId w:val="3"/>
        </w:numPr>
        <w:ind w:left="0"/>
        <w:textAlignment w:val="baseline"/>
      </w:pPr>
      <w:r w:rsidRPr="007D25DF">
        <w:t>Размеры: 56.5 х 38 х 26.1 мм</w:t>
      </w:r>
    </w:p>
    <w:p w:rsidR="004C7493" w:rsidRPr="007D25DF" w:rsidRDefault="004C7493" w:rsidP="007D25DF">
      <w:pPr>
        <w:numPr>
          <w:ilvl w:val="0"/>
          <w:numId w:val="3"/>
        </w:numPr>
        <w:ind w:left="0"/>
        <w:textAlignment w:val="baseline"/>
      </w:pPr>
      <w:r w:rsidRPr="007D25DF">
        <w:t>Вес: 32 г</w:t>
      </w:r>
    </w:p>
    <w:p w:rsidR="004C7493" w:rsidRPr="007D25DF" w:rsidRDefault="004C7493" w:rsidP="007D25DF">
      <w:pPr>
        <w:pStyle w:val="a5"/>
        <w:spacing w:before="0" w:beforeAutospacing="0" w:after="0" w:afterAutospacing="0"/>
        <w:textAlignment w:val="baseline"/>
      </w:pPr>
    </w:p>
    <w:p w:rsidR="004C7493" w:rsidRPr="007D25DF" w:rsidRDefault="004C7493" w:rsidP="007D25DF">
      <w:pPr>
        <w:pStyle w:val="a5"/>
        <w:spacing w:before="0" w:beforeAutospacing="0" w:after="0" w:afterAutospacing="0"/>
        <w:textAlignment w:val="baseline"/>
        <w:rPr>
          <w:b/>
        </w:rPr>
      </w:pPr>
      <w:r w:rsidRPr="007D25DF">
        <w:rPr>
          <w:b/>
        </w:rPr>
        <w:t>Приемник</w:t>
      </w:r>
    </w:p>
    <w:p w:rsidR="004C7493" w:rsidRPr="007D25DF" w:rsidRDefault="004C7493" w:rsidP="007D25DF">
      <w:pPr>
        <w:numPr>
          <w:ilvl w:val="0"/>
          <w:numId w:val="4"/>
        </w:numPr>
        <w:ind w:left="0"/>
        <w:textAlignment w:val="baseline"/>
      </w:pPr>
      <w:r w:rsidRPr="007D25DF">
        <w:t>Антенна: встроенная</w:t>
      </w:r>
    </w:p>
    <w:p w:rsidR="004C7493" w:rsidRPr="007D25DF" w:rsidRDefault="004C7493" w:rsidP="007D25DF">
      <w:pPr>
        <w:numPr>
          <w:ilvl w:val="0"/>
          <w:numId w:val="4"/>
        </w:numPr>
        <w:ind w:left="0"/>
        <w:textAlignment w:val="baseline"/>
      </w:pPr>
      <w:r w:rsidRPr="007D25DF">
        <w:t>Выходы: 3.5 мм линейный, 3.5 мм на наушники</w:t>
      </w:r>
    </w:p>
    <w:p w:rsidR="004C7493" w:rsidRPr="007D25DF" w:rsidRDefault="004C7493" w:rsidP="007D25DF">
      <w:pPr>
        <w:numPr>
          <w:ilvl w:val="0"/>
          <w:numId w:val="4"/>
        </w:numPr>
        <w:ind w:left="0"/>
        <w:textAlignment w:val="baseline"/>
      </w:pPr>
      <w:r w:rsidRPr="007D25DF">
        <w:t>Питание: встроенный аккумулятор / по USB</w:t>
      </w:r>
    </w:p>
    <w:p w:rsidR="004C7493" w:rsidRPr="007D25DF" w:rsidRDefault="004C7493" w:rsidP="007D25DF">
      <w:pPr>
        <w:numPr>
          <w:ilvl w:val="0"/>
          <w:numId w:val="4"/>
        </w:numPr>
        <w:ind w:left="0"/>
        <w:textAlignment w:val="baseline"/>
      </w:pPr>
      <w:r w:rsidRPr="007D25DF">
        <w:t>Время работы: до 8 ч</w:t>
      </w:r>
    </w:p>
    <w:p w:rsidR="004C7493" w:rsidRPr="007D25DF" w:rsidRDefault="004C7493" w:rsidP="007D25DF">
      <w:pPr>
        <w:numPr>
          <w:ilvl w:val="0"/>
          <w:numId w:val="4"/>
        </w:numPr>
        <w:ind w:left="0"/>
        <w:textAlignment w:val="baseline"/>
      </w:pPr>
      <w:r w:rsidRPr="007D25DF">
        <w:t>Размеры: 56 х 38 х 29.4 мм</w:t>
      </w:r>
    </w:p>
    <w:p w:rsidR="004C7493" w:rsidRPr="007D25DF" w:rsidRDefault="004C7493" w:rsidP="007D25DF">
      <w:pPr>
        <w:numPr>
          <w:ilvl w:val="0"/>
          <w:numId w:val="4"/>
        </w:numPr>
        <w:ind w:left="0"/>
        <w:textAlignment w:val="baseline"/>
      </w:pPr>
      <w:r w:rsidRPr="007D25DF">
        <w:t>Вес: 32 г</w:t>
      </w:r>
    </w:p>
    <w:p w:rsidR="007D25DF" w:rsidRPr="007D25DF" w:rsidRDefault="007D25DF" w:rsidP="007D25DF">
      <w:pPr>
        <w:textAlignment w:val="baseline"/>
      </w:pPr>
    </w:p>
    <w:p w:rsidR="00975D30" w:rsidRDefault="00975D30" w:rsidP="007D25DF">
      <w:pPr>
        <w:textAlignment w:val="baseline"/>
        <w:rPr>
          <w:b/>
        </w:rPr>
      </w:pPr>
    </w:p>
    <w:p w:rsidR="007D25DF" w:rsidRPr="007D25DF" w:rsidRDefault="007D25DF" w:rsidP="007D25DF">
      <w:pPr>
        <w:textAlignment w:val="baseline"/>
        <w:rPr>
          <w:b/>
        </w:rPr>
      </w:pPr>
      <w:r w:rsidRPr="007D25DF">
        <w:rPr>
          <w:b/>
        </w:rPr>
        <w:t>Другие условия</w:t>
      </w:r>
    </w:p>
    <w:p w:rsidR="007D25DF" w:rsidRPr="007D25DF" w:rsidRDefault="007D25DF" w:rsidP="007D25DF">
      <w:pPr>
        <w:numPr>
          <w:ilvl w:val="0"/>
          <w:numId w:val="4"/>
        </w:numPr>
        <w:ind w:left="0"/>
        <w:textAlignment w:val="baseline"/>
      </w:pPr>
      <w:r w:rsidRPr="007D25DF">
        <w:t>Гарантийный срок: 1 год</w:t>
      </w:r>
    </w:p>
    <w:p w:rsidR="007D25DF" w:rsidRPr="007D25DF" w:rsidRDefault="007D25DF" w:rsidP="007D25DF">
      <w:pPr>
        <w:numPr>
          <w:ilvl w:val="0"/>
          <w:numId w:val="4"/>
        </w:numPr>
        <w:ind w:left="0"/>
        <w:textAlignment w:val="baseline"/>
      </w:pPr>
      <w:r w:rsidRPr="007D25DF">
        <w:t xml:space="preserve">Срок поставки: 5 календарных дней </w:t>
      </w:r>
    </w:p>
    <w:p w:rsidR="007D25DF" w:rsidRPr="007D25DF" w:rsidRDefault="007D25DF" w:rsidP="007D25DF">
      <w:pPr>
        <w:numPr>
          <w:ilvl w:val="0"/>
          <w:numId w:val="4"/>
        </w:numPr>
        <w:ind w:left="0"/>
        <w:textAlignment w:val="baseline"/>
      </w:pPr>
      <w:r w:rsidRPr="007D25DF">
        <w:t xml:space="preserve">Уважаемый предприниматель, просим внимательно ознакомится с техническим описанием в прикрепленном файле. Не соответствующие товары будут отправлены обратно, договор будет расторгнут со штрафом </w:t>
      </w:r>
      <w:bookmarkStart w:id="0" w:name="_GoBack"/>
      <w:bookmarkEnd w:id="0"/>
    </w:p>
    <w:sectPr w:rsidR="007D25DF" w:rsidRPr="007D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Uzbe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66F7"/>
    <w:multiLevelType w:val="multilevel"/>
    <w:tmpl w:val="DCEA8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D25DAF"/>
    <w:multiLevelType w:val="multilevel"/>
    <w:tmpl w:val="9056A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0B5884"/>
    <w:multiLevelType w:val="multilevel"/>
    <w:tmpl w:val="16F6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F272A3"/>
    <w:multiLevelType w:val="multilevel"/>
    <w:tmpl w:val="3E48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5D"/>
    <w:rsid w:val="00124E73"/>
    <w:rsid w:val="002E7CEA"/>
    <w:rsid w:val="00387A8E"/>
    <w:rsid w:val="004C7493"/>
    <w:rsid w:val="005D615D"/>
    <w:rsid w:val="007D25DF"/>
    <w:rsid w:val="00975D30"/>
    <w:rsid w:val="00D13D07"/>
    <w:rsid w:val="00F2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7158"/>
    <w:pPr>
      <w:keepNext/>
      <w:ind w:left="1416" w:firstLine="708"/>
      <w:jc w:val="center"/>
      <w:outlineLvl w:val="0"/>
    </w:pPr>
    <w:rPr>
      <w:rFonts w:ascii="BalticaUzbek" w:hAnsi="BalticaUzbek"/>
      <w:b/>
      <w:bCs/>
      <w:lang w:val="uz-Cyrl-UZ"/>
    </w:rPr>
  </w:style>
  <w:style w:type="paragraph" w:styleId="3">
    <w:name w:val="heading 3"/>
    <w:basedOn w:val="a"/>
    <w:next w:val="a"/>
    <w:link w:val="30"/>
    <w:qFormat/>
    <w:rsid w:val="00F27158"/>
    <w:pPr>
      <w:keepNext/>
      <w:jc w:val="both"/>
      <w:outlineLvl w:val="2"/>
    </w:pPr>
    <w:rPr>
      <w:rFonts w:ascii="BalticaUzbek" w:hAnsi="BalticaUzbek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link w:val="a3"/>
    <w:qFormat/>
    <w:rsid w:val="00F27158"/>
    <w:pPr>
      <w:jc w:val="center"/>
    </w:pPr>
    <w:rPr>
      <w:rFonts w:ascii="BalticaUzbek" w:hAnsi="BalticaUzbek"/>
      <w:b/>
      <w:szCs w:val="20"/>
    </w:rPr>
  </w:style>
  <w:style w:type="character" w:customStyle="1" w:styleId="a3">
    <w:name w:val="Название Знак"/>
    <w:link w:val="11"/>
    <w:rsid w:val="00F27158"/>
    <w:rPr>
      <w:rFonts w:ascii="BalticaUzbek" w:hAnsi="BalticaUzbek"/>
      <w:b/>
      <w:sz w:val="24"/>
    </w:rPr>
  </w:style>
  <w:style w:type="character" w:customStyle="1" w:styleId="10">
    <w:name w:val="Заголовок 1 Знак"/>
    <w:basedOn w:val="a0"/>
    <w:link w:val="1"/>
    <w:rsid w:val="00F27158"/>
    <w:rPr>
      <w:rFonts w:ascii="BalticaUzbek" w:hAnsi="BalticaUzbek"/>
      <w:b/>
      <w:bCs/>
      <w:sz w:val="24"/>
      <w:szCs w:val="24"/>
      <w:lang w:val="uz-Cyrl-UZ"/>
    </w:rPr>
  </w:style>
  <w:style w:type="character" w:customStyle="1" w:styleId="30">
    <w:name w:val="Заголовок 3 Знак"/>
    <w:basedOn w:val="a0"/>
    <w:link w:val="3"/>
    <w:rsid w:val="00F27158"/>
    <w:rPr>
      <w:rFonts w:ascii="BalticaUzbek" w:hAnsi="BalticaUzbek"/>
      <w:b/>
      <w:sz w:val="24"/>
      <w:szCs w:val="24"/>
    </w:rPr>
  </w:style>
  <w:style w:type="paragraph" w:styleId="a4">
    <w:name w:val="List Paragraph"/>
    <w:basedOn w:val="a"/>
    <w:uiPriority w:val="99"/>
    <w:qFormat/>
    <w:rsid w:val="00F271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5D615D"/>
    <w:pPr>
      <w:spacing w:before="100" w:beforeAutospacing="1" w:after="100" w:afterAutospacing="1"/>
    </w:pPr>
    <w:rPr>
      <w:lang w:eastAsia="ru-RU"/>
    </w:rPr>
  </w:style>
  <w:style w:type="table" w:styleId="a6">
    <w:name w:val="Table Grid"/>
    <w:basedOn w:val="a1"/>
    <w:uiPriority w:val="39"/>
    <w:rsid w:val="004C7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D25DF"/>
    <w:rPr>
      <w:rFonts w:asciiTheme="minorHAnsi" w:eastAsiaTheme="minorHAnsi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75D3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5D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7158"/>
    <w:pPr>
      <w:keepNext/>
      <w:ind w:left="1416" w:firstLine="708"/>
      <w:jc w:val="center"/>
      <w:outlineLvl w:val="0"/>
    </w:pPr>
    <w:rPr>
      <w:rFonts w:ascii="BalticaUzbek" w:hAnsi="BalticaUzbek"/>
      <w:b/>
      <w:bCs/>
      <w:lang w:val="uz-Cyrl-UZ"/>
    </w:rPr>
  </w:style>
  <w:style w:type="paragraph" w:styleId="3">
    <w:name w:val="heading 3"/>
    <w:basedOn w:val="a"/>
    <w:next w:val="a"/>
    <w:link w:val="30"/>
    <w:qFormat/>
    <w:rsid w:val="00F27158"/>
    <w:pPr>
      <w:keepNext/>
      <w:jc w:val="both"/>
      <w:outlineLvl w:val="2"/>
    </w:pPr>
    <w:rPr>
      <w:rFonts w:ascii="BalticaUzbek" w:hAnsi="BalticaUzbek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link w:val="a3"/>
    <w:qFormat/>
    <w:rsid w:val="00F27158"/>
    <w:pPr>
      <w:jc w:val="center"/>
    </w:pPr>
    <w:rPr>
      <w:rFonts w:ascii="BalticaUzbek" w:hAnsi="BalticaUzbek"/>
      <w:b/>
      <w:szCs w:val="20"/>
    </w:rPr>
  </w:style>
  <w:style w:type="character" w:customStyle="1" w:styleId="a3">
    <w:name w:val="Название Знак"/>
    <w:link w:val="11"/>
    <w:rsid w:val="00F27158"/>
    <w:rPr>
      <w:rFonts w:ascii="BalticaUzbek" w:hAnsi="BalticaUzbek"/>
      <w:b/>
      <w:sz w:val="24"/>
    </w:rPr>
  </w:style>
  <w:style w:type="character" w:customStyle="1" w:styleId="10">
    <w:name w:val="Заголовок 1 Знак"/>
    <w:basedOn w:val="a0"/>
    <w:link w:val="1"/>
    <w:rsid w:val="00F27158"/>
    <w:rPr>
      <w:rFonts w:ascii="BalticaUzbek" w:hAnsi="BalticaUzbek"/>
      <w:b/>
      <w:bCs/>
      <w:sz w:val="24"/>
      <w:szCs w:val="24"/>
      <w:lang w:val="uz-Cyrl-UZ"/>
    </w:rPr>
  </w:style>
  <w:style w:type="character" w:customStyle="1" w:styleId="30">
    <w:name w:val="Заголовок 3 Знак"/>
    <w:basedOn w:val="a0"/>
    <w:link w:val="3"/>
    <w:rsid w:val="00F27158"/>
    <w:rPr>
      <w:rFonts w:ascii="BalticaUzbek" w:hAnsi="BalticaUzbek"/>
      <w:b/>
      <w:sz w:val="24"/>
      <w:szCs w:val="24"/>
    </w:rPr>
  </w:style>
  <w:style w:type="paragraph" w:styleId="a4">
    <w:name w:val="List Paragraph"/>
    <w:basedOn w:val="a"/>
    <w:uiPriority w:val="99"/>
    <w:qFormat/>
    <w:rsid w:val="00F271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5D615D"/>
    <w:pPr>
      <w:spacing w:before="100" w:beforeAutospacing="1" w:after="100" w:afterAutospacing="1"/>
    </w:pPr>
    <w:rPr>
      <w:lang w:eastAsia="ru-RU"/>
    </w:rPr>
  </w:style>
  <w:style w:type="table" w:styleId="a6">
    <w:name w:val="Table Grid"/>
    <w:basedOn w:val="a1"/>
    <w:uiPriority w:val="39"/>
    <w:rsid w:val="004C7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D25DF"/>
    <w:rPr>
      <w:rFonts w:asciiTheme="minorHAnsi" w:eastAsiaTheme="minorHAnsi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75D3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5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1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2022-08-01T11:19:00Z</cp:lastPrinted>
  <dcterms:created xsi:type="dcterms:W3CDTF">2022-08-01T05:19:00Z</dcterms:created>
  <dcterms:modified xsi:type="dcterms:W3CDTF">2022-08-03T09:36:00Z</dcterms:modified>
</cp:coreProperties>
</file>